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000000">
      <w:pPr>
        <w:pStyle w:val="CoverText1"/>
      </w:pPr>
      <w:r>
        <w:t xml:space="preserve">SECTION 27 41 16 </w:t>
      </w:r>
    </w:p>
    <w:p w14:paraId="4F1A6B02" w14:textId="77777777" w:rsidR="00EC4424" w:rsidRDefault="0000000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000000">
      <w:pPr>
        <w:pStyle w:val="CoverHeading2"/>
      </w:pPr>
      <w:r>
        <w:t>GUIDE SPECIFICATION</w:t>
      </w:r>
    </w:p>
    <w:p w14:paraId="12EA55D8" w14:textId="77777777" w:rsidR="00EC4424" w:rsidRDefault="00EC4424">
      <w:pPr>
        <w:rPr>
          <w:sz w:val="20"/>
          <w:szCs w:val="20"/>
        </w:rPr>
      </w:pPr>
    </w:p>
    <w:p w14:paraId="42EC071A" w14:textId="77777777" w:rsidR="00EC4424"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00000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00000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000000">
      <w:pPr>
        <w:pStyle w:val="TOCHeading"/>
      </w:pPr>
      <w:r>
        <w:t>Table of Contents</w:t>
      </w:r>
    </w:p>
    <w:p w14:paraId="053E5FF9" w14:textId="5C726095" w:rsidR="001B5EC1" w:rsidRDefault="00000000">
      <w:pPr>
        <w:pStyle w:val="TOC1"/>
        <w:tabs>
          <w:tab w:val="left" w:pos="321"/>
          <w:tab w:val="right" w:leader="dot" w:pos="10070"/>
        </w:tabs>
        <w:rPr>
          <w:rFonts w:asciiTheme="minorHAnsi" w:eastAsiaTheme="minorEastAsia" w:hAnsiTheme="minorHAnsi" w:cstheme="minorBidi"/>
          <w:b w:val="0"/>
          <w:noProof/>
          <w:sz w:val="22"/>
          <w:szCs w:val="22"/>
        </w:rPr>
      </w:pPr>
      <w:r>
        <w:fldChar w:fldCharType="begin"/>
      </w:r>
      <w:r>
        <w:instrText>TOC \o "1-3"</w:instrText>
      </w:r>
      <w:r>
        <w:fldChar w:fldCharType="separate"/>
      </w:r>
      <w:r w:rsidR="001B5EC1">
        <w:rPr>
          <w:noProof/>
        </w:rPr>
        <w:t>1</w:t>
      </w:r>
      <w:r w:rsidR="001B5EC1">
        <w:rPr>
          <w:rFonts w:asciiTheme="minorHAnsi" w:eastAsiaTheme="minorEastAsia" w:hAnsiTheme="minorHAnsi" w:cstheme="minorBidi"/>
          <w:b w:val="0"/>
          <w:noProof/>
          <w:sz w:val="22"/>
          <w:szCs w:val="22"/>
        </w:rPr>
        <w:tab/>
      </w:r>
      <w:r w:rsidR="001B5EC1">
        <w:rPr>
          <w:noProof/>
        </w:rPr>
        <w:t>GENERAL</w:t>
      </w:r>
      <w:r w:rsidR="001B5EC1">
        <w:rPr>
          <w:noProof/>
        </w:rPr>
        <w:tab/>
      </w:r>
      <w:r w:rsidR="001B5EC1">
        <w:rPr>
          <w:noProof/>
        </w:rPr>
        <w:fldChar w:fldCharType="begin"/>
      </w:r>
      <w:r w:rsidR="001B5EC1">
        <w:rPr>
          <w:noProof/>
        </w:rPr>
        <w:instrText xml:space="preserve"> PAGEREF _Toc136609553 \h </w:instrText>
      </w:r>
      <w:r w:rsidR="001B5EC1">
        <w:rPr>
          <w:noProof/>
        </w:rPr>
      </w:r>
      <w:r w:rsidR="001B5EC1">
        <w:rPr>
          <w:noProof/>
        </w:rPr>
        <w:fldChar w:fldCharType="separate"/>
      </w:r>
      <w:r w:rsidR="001B5EC1">
        <w:rPr>
          <w:noProof/>
        </w:rPr>
        <w:t>3</w:t>
      </w:r>
      <w:r w:rsidR="001B5EC1">
        <w:rPr>
          <w:noProof/>
        </w:rPr>
        <w:fldChar w:fldCharType="end"/>
      </w:r>
    </w:p>
    <w:p w14:paraId="44F48D01" w14:textId="68BDFD1D" w:rsidR="001B5EC1" w:rsidRDefault="001B5EC1">
      <w:pPr>
        <w:pStyle w:val="TOC1"/>
        <w:tabs>
          <w:tab w:val="left" w:pos="321"/>
          <w:tab w:val="right" w:leader="dot" w:pos="1007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PRODUCTS</w:t>
      </w:r>
      <w:r>
        <w:rPr>
          <w:noProof/>
        </w:rPr>
        <w:tab/>
      </w:r>
      <w:r>
        <w:rPr>
          <w:noProof/>
        </w:rPr>
        <w:fldChar w:fldCharType="begin"/>
      </w:r>
      <w:r>
        <w:rPr>
          <w:noProof/>
        </w:rPr>
        <w:instrText xml:space="preserve"> PAGEREF _Toc136609554 \h </w:instrText>
      </w:r>
      <w:r>
        <w:rPr>
          <w:noProof/>
        </w:rPr>
      </w:r>
      <w:r>
        <w:rPr>
          <w:noProof/>
        </w:rPr>
        <w:fldChar w:fldCharType="separate"/>
      </w:r>
      <w:r>
        <w:rPr>
          <w:noProof/>
        </w:rPr>
        <w:t>3</w:t>
      </w:r>
      <w:r>
        <w:rPr>
          <w:noProof/>
        </w:rPr>
        <w:fldChar w:fldCharType="end"/>
      </w:r>
    </w:p>
    <w:p w14:paraId="74D22605" w14:textId="437DE8CD" w:rsidR="001B5EC1" w:rsidRDefault="001B5EC1">
      <w:pPr>
        <w:pStyle w:val="TOC2"/>
        <w:tabs>
          <w:tab w:val="left" w:pos="473"/>
          <w:tab w:val="right" w:leader="dot" w:pos="1007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Unified Communications Audio Wireless Transceiver and Auto Mixer</w:t>
      </w:r>
      <w:r>
        <w:rPr>
          <w:noProof/>
        </w:rPr>
        <w:tab/>
      </w:r>
      <w:r>
        <w:rPr>
          <w:noProof/>
        </w:rPr>
        <w:fldChar w:fldCharType="begin"/>
      </w:r>
      <w:r>
        <w:rPr>
          <w:noProof/>
        </w:rPr>
        <w:instrText xml:space="preserve"> PAGEREF _Toc136609555 \h </w:instrText>
      </w:r>
      <w:r>
        <w:rPr>
          <w:noProof/>
        </w:rPr>
      </w:r>
      <w:r>
        <w:rPr>
          <w:noProof/>
        </w:rPr>
        <w:fldChar w:fldCharType="separate"/>
      </w:r>
      <w:r>
        <w:rPr>
          <w:noProof/>
        </w:rPr>
        <w:t>3</w:t>
      </w:r>
      <w:r>
        <w:rPr>
          <w:noProof/>
        </w:rPr>
        <w:fldChar w:fldCharType="end"/>
      </w:r>
    </w:p>
    <w:p w14:paraId="3D0972AC" w14:textId="0A91F44A"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_Toc136609556 \h </w:instrText>
      </w:r>
      <w:r>
        <w:rPr>
          <w:noProof/>
        </w:rPr>
      </w:r>
      <w:r>
        <w:rPr>
          <w:noProof/>
        </w:rPr>
        <w:fldChar w:fldCharType="separate"/>
      </w:r>
      <w:r>
        <w:rPr>
          <w:noProof/>
        </w:rPr>
        <w:t>3</w:t>
      </w:r>
      <w:r>
        <w:rPr>
          <w:noProof/>
        </w:rPr>
        <w:fldChar w:fldCharType="end"/>
      </w:r>
    </w:p>
    <w:p w14:paraId="2E80F6D8" w14:textId="1070031F"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Device Definition</w:t>
      </w:r>
      <w:r>
        <w:rPr>
          <w:noProof/>
        </w:rPr>
        <w:tab/>
      </w:r>
      <w:r>
        <w:rPr>
          <w:noProof/>
        </w:rPr>
        <w:fldChar w:fldCharType="begin"/>
      </w:r>
      <w:r>
        <w:rPr>
          <w:noProof/>
        </w:rPr>
        <w:instrText xml:space="preserve"> PAGEREF _Toc136609557 \h </w:instrText>
      </w:r>
      <w:r>
        <w:rPr>
          <w:noProof/>
        </w:rPr>
      </w:r>
      <w:r>
        <w:rPr>
          <w:noProof/>
        </w:rPr>
        <w:fldChar w:fldCharType="separate"/>
      </w:r>
      <w:r>
        <w:rPr>
          <w:noProof/>
        </w:rPr>
        <w:t>3</w:t>
      </w:r>
      <w:r>
        <w:rPr>
          <w:noProof/>
        </w:rPr>
        <w:fldChar w:fldCharType="end"/>
      </w:r>
    </w:p>
    <w:p w14:paraId="248A8573" w14:textId="1A49983A"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_Toc136609558 \h </w:instrText>
      </w:r>
      <w:r>
        <w:rPr>
          <w:noProof/>
        </w:rPr>
      </w:r>
      <w:r>
        <w:rPr>
          <w:noProof/>
        </w:rPr>
        <w:fldChar w:fldCharType="separate"/>
      </w:r>
      <w:r>
        <w:rPr>
          <w:noProof/>
        </w:rPr>
        <w:t>3</w:t>
      </w:r>
      <w:r>
        <w:rPr>
          <w:noProof/>
        </w:rPr>
        <w:fldChar w:fldCharType="end"/>
      </w:r>
    </w:p>
    <w:p w14:paraId="712E6377" w14:textId="33C49887"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_Toc136609559 \h </w:instrText>
      </w:r>
      <w:r>
        <w:rPr>
          <w:noProof/>
        </w:rPr>
      </w:r>
      <w:r>
        <w:rPr>
          <w:noProof/>
        </w:rPr>
        <w:fldChar w:fldCharType="separate"/>
      </w:r>
      <w:r>
        <w:rPr>
          <w:noProof/>
        </w:rPr>
        <w:t>4</w:t>
      </w:r>
      <w:r>
        <w:rPr>
          <w:noProof/>
        </w:rPr>
        <w:fldChar w:fldCharType="end"/>
      </w:r>
    </w:p>
    <w:p w14:paraId="1BAAD281" w14:textId="59A82BDE"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_Toc136609560 \h </w:instrText>
      </w:r>
      <w:r>
        <w:rPr>
          <w:noProof/>
        </w:rPr>
      </w:r>
      <w:r>
        <w:rPr>
          <w:noProof/>
        </w:rPr>
        <w:fldChar w:fldCharType="separate"/>
      </w:r>
      <w:r>
        <w:rPr>
          <w:noProof/>
        </w:rPr>
        <w:t>4</w:t>
      </w:r>
      <w:r>
        <w:rPr>
          <w:noProof/>
        </w:rPr>
        <w:fldChar w:fldCharType="end"/>
      </w:r>
    </w:p>
    <w:p w14:paraId="035A6586" w14:textId="4B3285B6"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Controls and Indicators</w:t>
      </w:r>
      <w:r>
        <w:rPr>
          <w:noProof/>
        </w:rPr>
        <w:tab/>
      </w:r>
      <w:r>
        <w:rPr>
          <w:noProof/>
        </w:rPr>
        <w:fldChar w:fldCharType="begin"/>
      </w:r>
      <w:r>
        <w:rPr>
          <w:noProof/>
        </w:rPr>
        <w:instrText xml:space="preserve"> PAGEREF _Toc136609561 \h </w:instrText>
      </w:r>
      <w:r>
        <w:rPr>
          <w:noProof/>
        </w:rPr>
      </w:r>
      <w:r>
        <w:rPr>
          <w:noProof/>
        </w:rPr>
        <w:fldChar w:fldCharType="separate"/>
      </w:r>
      <w:r>
        <w:rPr>
          <w:noProof/>
        </w:rPr>
        <w:t>4</w:t>
      </w:r>
      <w:r>
        <w:rPr>
          <w:noProof/>
        </w:rPr>
        <w:fldChar w:fldCharType="end"/>
      </w:r>
    </w:p>
    <w:p w14:paraId="3DF5842C" w14:textId="1CF72E86"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2.1.7</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_Toc136609562 \h </w:instrText>
      </w:r>
      <w:r>
        <w:rPr>
          <w:noProof/>
        </w:rPr>
      </w:r>
      <w:r>
        <w:rPr>
          <w:noProof/>
        </w:rPr>
        <w:fldChar w:fldCharType="separate"/>
      </w:r>
      <w:r>
        <w:rPr>
          <w:noProof/>
        </w:rPr>
        <w:t>5</w:t>
      </w:r>
      <w:r>
        <w:rPr>
          <w:noProof/>
        </w:rPr>
        <w:fldChar w:fldCharType="end"/>
      </w:r>
    </w:p>
    <w:p w14:paraId="0EDC5232" w14:textId="6F59C087" w:rsidR="001B5EC1" w:rsidRDefault="001B5EC1">
      <w:pPr>
        <w:pStyle w:val="TOC2"/>
        <w:tabs>
          <w:tab w:val="left" w:pos="473"/>
          <w:tab w:val="right" w:leader="dot" w:pos="1007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Unified Communications Wireless Speaker and Microphone</w:t>
      </w:r>
      <w:r>
        <w:rPr>
          <w:noProof/>
        </w:rPr>
        <w:tab/>
      </w:r>
      <w:r>
        <w:rPr>
          <w:noProof/>
        </w:rPr>
        <w:fldChar w:fldCharType="begin"/>
      </w:r>
      <w:r>
        <w:rPr>
          <w:noProof/>
        </w:rPr>
        <w:instrText xml:space="preserve"> PAGEREF _Toc136609563 \h </w:instrText>
      </w:r>
      <w:r>
        <w:rPr>
          <w:noProof/>
        </w:rPr>
      </w:r>
      <w:r>
        <w:rPr>
          <w:noProof/>
        </w:rPr>
        <w:fldChar w:fldCharType="separate"/>
      </w:r>
      <w:r>
        <w:rPr>
          <w:noProof/>
        </w:rPr>
        <w:t>5</w:t>
      </w:r>
      <w:r>
        <w:rPr>
          <w:noProof/>
        </w:rPr>
        <w:fldChar w:fldCharType="end"/>
      </w:r>
    </w:p>
    <w:p w14:paraId="354A0335" w14:textId="56CA4E8A"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_Toc136609564 \h </w:instrText>
      </w:r>
      <w:r>
        <w:rPr>
          <w:noProof/>
        </w:rPr>
      </w:r>
      <w:r>
        <w:rPr>
          <w:noProof/>
        </w:rPr>
        <w:fldChar w:fldCharType="separate"/>
      </w:r>
      <w:r>
        <w:rPr>
          <w:noProof/>
        </w:rPr>
        <w:t>5</w:t>
      </w:r>
      <w:r>
        <w:rPr>
          <w:noProof/>
        </w:rPr>
        <w:fldChar w:fldCharType="end"/>
      </w:r>
    </w:p>
    <w:p w14:paraId="7369E72F" w14:textId="7C423858"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Device Definition</w:t>
      </w:r>
      <w:r>
        <w:rPr>
          <w:noProof/>
        </w:rPr>
        <w:tab/>
      </w:r>
      <w:r>
        <w:rPr>
          <w:noProof/>
        </w:rPr>
        <w:fldChar w:fldCharType="begin"/>
      </w:r>
      <w:r>
        <w:rPr>
          <w:noProof/>
        </w:rPr>
        <w:instrText xml:space="preserve"> PAGEREF _Toc136609565 \h </w:instrText>
      </w:r>
      <w:r>
        <w:rPr>
          <w:noProof/>
        </w:rPr>
      </w:r>
      <w:r>
        <w:rPr>
          <w:noProof/>
        </w:rPr>
        <w:fldChar w:fldCharType="separate"/>
      </w:r>
      <w:r>
        <w:rPr>
          <w:noProof/>
        </w:rPr>
        <w:t>5</w:t>
      </w:r>
      <w:r>
        <w:rPr>
          <w:noProof/>
        </w:rPr>
        <w:fldChar w:fldCharType="end"/>
      </w:r>
    </w:p>
    <w:p w14:paraId="40D6FB99" w14:textId="07765BF4"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2.2.3</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_Toc136609566 \h </w:instrText>
      </w:r>
      <w:r>
        <w:rPr>
          <w:noProof/>
        </w:rPr>
      </w:r>
      <w:r>
        <w:rPr>
          <w:noProof/>
        </w:rPr>
        <w:fldChar w:fldCharType="separate"/>
      </w:r>
      <w:r>
        <w:rPr>
          <w:noProof/>
        </w:rPr>
        <w:t>6</w:t>
      </w:r>
      <w:r>
        <w:rPr>
          <w:noProof/>
        </w:rPr>
        <w:fldChar w:fldCharType="end"/>
      </w:r>
    </w:p>
    <w:p w14:paraId="127EEA70" w14:textId="653DFC66"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2.2.4</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_Toc136609567 \h </w:instrText>
      </w:r>
      <w:r>
        <w:rPr>
          <w:noProof/>
        </w:rPr>
      </w:r>
      <w:r>
        <w:rPr>
          <w:noProof/>
        </w:rPr>
        <w:fldChar w:fldCharType="separate"/>
      </w:r>
      <w:r>
        <w:rPr>
          <w:noProof/>
        </w:rPr>
        <w:t>6</w:t>
      </w:r>
      <w:r>
        <w:rPr>
          <w:noProof/>
        </w:rPr>
        <w:fldChar w:fldCharType="end"/>
      </w:r>
    </w:p>
    <w:p w14:paraId="29F4739A" w14:textId="3E875F5E"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2.2.5</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_Toc136609568 \h </w:instrText>
      </w:r>
      <w:r>
        <w:rPr>
          <w:noProof/>
        </w:rPr>
      </w:r>
      <w:r>
        <w:rPr>
          <w:noProof/>
        </w:rPr>
        <w:fldChar w:fldCharType="separate"/>
      </w:r>
      <w:r>
        <w:rPr>
          <w:noProof/>
        </w:rPr>
        <w:t>7</w:t>
      </w:r>
      <w:r>
        <w:rPr>
          <w:noProof/>
        </w:rPr>
        <w:fldChar w:fldCharType="end"/>
      </w:r>
    </w:p>
    <w:p w14:paraId="2203952B" w14:textId="26D7E7E6"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2.2.6</w:t>
      </w:r>
      <w:r>
        <w:rPr>
          <w:rFonts w:asciiTheme="minorHAnsi" w:eastAsiaTheme="minorEastAsia" w:hAnsiTheme="minorHAnsi" w:cstheme="minorBidi"/>
          <w:noProof/>
          <w:sz w:val="22"/>
          <w:szCs w:val="22"/>
        </w:rPr>
        <w:tab/>
      </w:r>
      <w:r>
        <w:rPr>
          <w:noProof/>
        </w:rPr>
        <w:t>Controls and Indicators</w:t>
      </w:r>
      <w:r>
        <w:rPr>
          <w:noProof/>
        </w:rPr>
        <w:tab/>
      </w:r>
      <w:r>
        <w:rPr>
          <w:noProof/>
        </w:rPr>
        <w:fldChar w:fldCharType="begin"/>
      </w:r>
      <w:r>
        <w:rPr>
          <w:noProof/>
        </w:rPr>
        <w:instrText xml:space="preserve"> PAGEREF _Toc136609569 \h </w:instrText>
      </w:r>
      <w:r>
        <w:rPr>
          <w:noProof/>
        </w:rPr>
      </w:r>
      <w:r>
        <w:rPr>
          <w:noProof/>
        </w:rPr>
        <w:fldChar w:fldCharType="separate"/>
      </w:r>
      <w:r>
        <w:rPr>
          <w:noProof/>
        </w:rPr>
        <w:t>7</w:t>
      </w:r>
      <w:r>
        <w:rPr>
          <w:noProof/>
        </w:rPr>
        <w:fldChar w:fldCharType="end"/>
      </w:r>
    </w:p>
    <w:p w14:paraId="7E7E4B43" w14:textId="61433314"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2.2.7</w:t>
      </w:r>
      <w:r>
        <w:rPr>
          <w:rFonts w:asciiTheme="minorHAnsi" w:eastAsiaTheme="minorEastAsia" w:hAnsiTheme="minorHAnsi" w:cstheme="minorBidi"/>
          <w:noProof/>
          <w:sz w:val="22"/>
          <w:szCs w:val="22"/>
        </w:rPr>
        <w:tab/>
      </w:r>
      <w:r>
        <w:rPr>
          <w:noProof/>
        </w:rPr>
        <w:t>Compliance</w:t>
      </w:r>
      <w:r>
        <w:rPr>
          <w:noProof/>
        </w:rPr>
        <w:tab/>
      </w:r>
      <w:r>
        <w:rPr>
          <w:noProof/>
        </w:rPr>
        <w:fldChar w:fldCharType="begin"/>
      </w:r>
      <w:r>
        <w:rPr>
          <w:noProof/>
        </w:rPr>
        <w:instrText xml:space="preserve"> PAGEREF _Toc136609570 \h </w:instrText>
      </w:r>
      <w:r>
        <w:rPr>
          <w:noProof/>
        </w:rPr>
      </w:r>
      <w:r>
        <w:rPr>
          <w:noProof/>
        </w:rPr>
        <w:fldChar w:fldCharType="separate"/>
      </w:r>
      <w:r>
        <w:rPr>
          <w:noProof/>
        </w:rPr>
        <w:t>8</w:t>
      </w:r>
      <w:r>
        <w:rPr>
          <w:noProof/>
        </w:rPr>
        <w:fldChar w:fldCharType="end"/>
      </w:r>
    </w:p>
    <w:p w14:paraId="4E1A55D4" w14:textId="33C9ED90" w:rsidR="001B5EC1" w:rsidRDefault="001B5EC1">
      <w:pPr>
        <w:pStyle w:val="TOC1"/>
        <w:tabs>
          <w:tab w:val="left" w:pos="321"/>
          <w:tab w:val="right" w:leader="dot" w:pos="1007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EXECUTION</w:t>
      </w:r>
      <w:r>
        <w:rPr>
          <w:noProof/>
        </w:rPr>
        <w:tab/>
      </w:r>
      <w:r>
        <w:rPr>
          <w:noProof/>
        </w:rPr>
        <w:fldChar w:fldCharType="begin"/>
      </w:r>
      <w:r>
        <w:rPr>
          <w:noProof/>
        </w:rPr>
        <w:instrText xml:space="preserve"> PAGEREF _Toc136609571 \h </w:instrText>
      </w:r>
      <w:r>
        <w:rPr>
          <w:noProof/>
        </w:rPr>
      </w:r>
      <w:r>
        <w:rPr>
          <w:noProof/>
        </w:rPr>
        <w:fldChar w:fldCharType="separate"/>
      </w:r>
      <w:r>
        <w:rPr>
          <w:noProof/>
        </w:rPr>
        <w:t>8</w:t>
      </w:r>
      <w:r>
        <w:rPr>
          <w:noProof/>
        </w:rPr>
        <w:fldChar w:fldCharType="end"/>
      </w:r>
    </w:p>
    <w:p w14:paraId="635B9608" w14:textId="2C927EDD" w:rsidR="001B5EC1" w:rsidRDefault="001B5EC1">
      <w:pPr>
        <w:pStyle w:val="TOC1"/>
        <w:tabs>
          <w:tab w:val="left" w:pos="321"/>
          <w:tab w:val="right" w:leader="dot" w:pos="1007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APPENDICES</w:t>
      </w:r>
      <w:r>
        <w:rPr>
          <w:noProof/>
        </w:rPr>
        <w:tab/>
      </w:r>
      <w:r>
        <w:rPr>
          <w:noProof/>
        </w:rPr>
        <w:fldChar w:fldCharType="begin"/>
      </w:r>
      <w:r>
        <w:rPr>
          <w:noProof/>
        </w:rPr>
        <w:instrText xml:space="preserve"> PAGEREF _Toc136609572 \h </w:instrText>
      </w:r>
      <w:r>
        <w:rPr>
          <w:noProof/>
        </w:rPr>
      </w:r>
      <w:r>
        <w:rPr>
          <w:noProof/>
        </w:rPr>
        <w:fldChar w:fldCharType="separate"/>
      </w:r>
      <w:r>
        <w:rPr>
          <w:noProof/>
        </w:rPr>
        <w:t>8</w:t>
      </w:r>
      <w:r>
        <w:rPr>
          <w:noProof/>
        </w:rPr>
        <w:fldChar w:fldCharType="end"/>
      </w:r>
    </w:p>
    <w:p w14:paraId="4B979FF3" w14:textId="2E3E15D1" w:rsidR="001B5EC1" w:rsidRDefault="001B5EC1">
      <w:pPr>
        <w:pStyle w:val="TOC2"/>
        <w:tabs>
          <w:tab w:val="left" w:pos="473"/>
          <w:tab w:val="right" w:leader="dot" w:pos="1007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SPECIFIED PRODUCTS</w:t>
      </w:r>
      <w:r>
        <w:rPr>
          <w:noProof/>
        </w:rPr>
        <w:tab/>
      </w:r>
      <w:r>
        <w:rPr>
          <w:noProof/>
        </w:rPr>
        <w:fldChar w:fldCharType="begin"/>
      </w:r>
      <w:r>
        <w:rPr>
          <w:noProof/>
        </w:rPr>
        <w:instrText xml:space="preserve"> PAGEREF _Toc136609573 \h </w:instrText>
      </w:r>
      <w:r>
        <w:rPr>
          <w:noProof/>
        </w:rPr>
      </w:r>
      <w:r>
        <w:rPr>
          <w:noProof/>
        </w:rPr>
        <w:fldChar w:fldCharType="separate"/>
      </w:r>
      <w:r>
        <w:rPr>
          <w:noProof/>
        </w:rPr>
        <w:t>8</w:t>
      </w:r>
      <w:r>
        <w:rPr>
          <w:noProof/>
        </w:rPr>
        <w:fldChar w:fldCharType="end"/>
      </w:r>
    </w:p>
    <w:p w14:paraId="12E00E76" w14:textId="75DF3EA2"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Crestron UC-AUDIO-HUB</w:t>
      </w:r>
      <w:r>
        <w:rPr>
          <w:noProof/>
        </w:rPr>
        <w:tab/>
      </w:r>
      <w:r>
        <w:rPr>
          <w:noProof/>
        </w:rPr>
        <w:fldChar w:fldCharType="begin"/>
      </w:r>
      <w:r>
        <w:rPr>
          <w:noProof/>
        </w:rPr>
        <w:instrText xml:space="preserve"> PAGEREF _Toc136609574 \h </w:instrText>
      </w:r>
      <w:r>
        <w:rPr>
          <w:noProof/>
        </w:rPr>
      </w:r>
      <w:r>
        <w:rPr>
          <w:noProof/>
        </w:rPr>
        <w:fldChar w:fldCharType="separate"/>
      </w:r>
      <w:r>
        <w:rPr>
          <w:noProof/>
        </w:rPr>
        <w:t>8</w:t>
      </w:r>
      <w:r>
        <w:rPr>
          <w:noProof/>
        </w:rPr>
        <w:fldChar w:fldCharType="end"/>
      </w:r>
    </w:p>
    <w:p w14:paraId="38978EE6" w14:textId="79F9A531"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Crestron UC-AUDIO-POD</w:t>
      </w:r>
      <w:r>
        <w:rPr>
          <w:noProof/>
        </w:rPr>
        <w:tab/>
      </w:r>
      <w:r>
        <w:rPr>
          <w:noProof/>
        </w:rPr>
        <w:fldChar w:fldCharType="begin"/>
      </w:r>
      <w:r>
        <w:rPr>
          <w:noProof/>
        </w:rPr>
        <w:instrText xml:space="preserve"> PAGEREF _Toc136609575 \h </w:instrText>
      </w:r>
      <w:r>
        <w:rPr>
          <w:noProof/>
        </w:rPr>
      </w:r>
      <w:r>
        <w:rPr>
          <w:noProof/>
        </w:rPr>
        <w:fldChar w:fldCharType="separate"/>
      </w:r>
      <w:r>
        <w:rPr>
          <w:noProof/>
        </w:rPr>
        <w:t>8</w:t>
      </w:r>
      <w:r>
        <w:rPr>
          <w:noProof/>
        </w:rPr>
        <w:fldChar w:fldCharType="end"/>
      </w:r>
    </w:p>
    <w:p w14:paraId="2951D2B7" w14:textId="7A8E2A30" w:rsidR="001B5EC1" w:rsidRDefault="001B5EC1">
      <w:pPr>
        <w:pStyle w:val="TOC2"/>
        <w:tabs>
          <w:tab w:val="left" w:pos="473"/>
          <w:tab w:val="right" w:leader="dot" w:pos="1007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Input / Output Connection Diagrams</w:t>
      </w:r>
      <w:r>
        <w:rPr>
          <w:noProof/>
        </w:rPr>
        <w:tab/>
      </w:r>
      <w:r>
        <w:rPr>
          <w:noProof/>
        </w:rPr>
        <w:fldChar w:fldCharType="begin"/>
      </w:r>
      <w:r>
        <w:rPr>
          <w:noProof/>
        </w:rPr>
        <w:instrText xml:space="preserve"> PAGEREF _Toc136609576 \h </w:instrText>
      </w:r>
      <w:r>
        <w:rPr>
          <w:noProof/>
        </w:rPr>
      </w:r>
      <w:r>
        <w:rPr>
          <w:noProof/>
        </w:rPr>
        <w:fldChar w:fldCharType="separate"/>
      </w:r>
      <w:r>
        <w:rPr>
          <w:noProof/>
        </w:rPr>
        <w:t>8</w:t>
      </w:r>
      <w:r>
        <w:rPr>
          <w:noProof/>
        </w:rPr>
        <w:fldChar w:fldCharType="end"/>
      </w:r>
    </w:p>
    <w:p w14:paraId="430D830F" w14:textId="5FF60068"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UC-AUDIO-HUB</w:t>
      </w:r>
      <w:r>
        <w:rPr>
          <w:noProof/>
        </w:rPr>
        <w:tab/>
      </w:r>
      <w:r>
        <w:rPr>
          <w:noProof/>
        </w:rPr>
        <w:fldChar w:fldCharType="begin"/>
      </w:r>
      <w:r>
        <w:rPr>
          <w:noProof/>
        </w:rPr>
        <w:instrText xml:space="preserve"> PAGEREF _Toc136609577 \h </w:instrText>
      </w:r>
      <w:r>
        <w:rPr>
          <w:noProof/>
        </w:rPr>
      </w:r>
      <w:r>
        <w:rPr>
          <w:noProof/>
        </w:rPr>
        <w:fldChar w:fldCharType="separate"/>
      </w:r>
      <w:r>
        <w:rPr>
          <w:noProof/>
        </w:rPr>
        <w:t>8</w:t>
      </w:r>
      <w:r>
        <w:rPr>
          <w:noProof/>
        </w:rPr>
        <w:fldChar w:fldCharType="end"/>
      </w:r>
    </w:p>
    <w:p w14:paraId="7869A259" w14:textId="6C4E2D6E" w:rsidR="001B5EC1" w:rsidRDefault="001B5EC1">
      <w:pPr>
        <w:pStyle w:val="TOC3"/>
        <w:tabs>
          <w:tab w:val="left" w:pos="625"/>
          <w:tab w:val="right" w:leader="dot" w:pos="10070"/>
        </w:tabs>
        <w:rPr>
          <w:rFonts w:asciiTheme="minorHAnsi" w:eastAsiaTheme="minorEastAsia" w:hAnsiTheme="minorHAnsi" w:cstheme="minorBidi"/>
          <w:noProof/>
          <w:sz w:val="22"/>
          <w:szCs w:val="22"/>
        </w:rPr>
      </w:pPr>
      <w:r>
        <w:rPr>
          <w:noProof/>
        </w:rPr>
        <w:t>4.2.2</w:t>
      </w:r>
      <w:r>
        <w:rPr>
          <w:rFonts w:asciiTheme="minorHAnsi" w:eastAsiaTheme="minorEastAsia" w:hAnsiTheme="minorHAnsi" w:cstheme="minorBidi"/>
          <w:noProof/>
          <w:sz w:val="22"/>
          <w:szCs w:val="22"/>
        </w:rPr>
        <w:tab/>
      </w:r>
      <w:r>
        <w:rPr>
          <w:noProof/>
        </w:rPr>
        <w:t>UC-AUDIO-POD</w:t>
      </w:r>
      <w:r>
        <w:rPr>
          <w:noProof/>
        </w:rPr>
        <w:tab/>
      </w:r>
      <w:r>
        <w:rPr>
          <w:noProof/>
        </w:rPr>
        <w:fldChar w:fldCharType="begin"/>
      </w:r>
      <w:r>
        <w:rPr>
          <w:noProof/>
        </w:rPr>
        <w:instrText xml:space="preserve"> PAGEREF _Toc136609578 \h </w:instrText>
      </w:r>
      <w:r>
        <w:rPr>
          <w:noProof/>
        </w:rPr>
      </w:r>
      <w:r>
        <w:rPr>
          <w:noProof/>
        </w:rPr>
        <w:fldChar w:fldCharType="separate"/>
      </w:r>
      <w:r>
        <w:rPr>
          <w:noProof/>
        </w:rPr>
        <w:t>9</w:t>
      </w:r>
      <w:r>
        <w:rPr>
          <w:noProof/>
        </w:rPr>
        <w:fldChar w:fldCharType="end"/>
      </w:r>
    </w:p>
    <w:p w14:paraId="31C76D85" w14:textId="0786309D" w:rsidR="00EC4424" w:rsidRDefault="0000000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00000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000000">
      <w:pPr>
        <w:pStyle w:val="Heading1"/>
      </w:pPr>
      <w:bookmarkStart w:id="0" w:name="_Toc136609553"/>
      <w:bookmarkStart w:id="1" w:name="GENERAL"/>
      <w:bookmarkStart w:id="2" w:name="BKM_4D8075F8_6FC3_4C43_A838_0D596F282631"/>
      <w:bookmarkStart w:id="3" w:name="DM_NAX_8ZSA"/>
      <w:bookmarkStart w:id="4" w:name="BKM_1C4C3E70_CB9C_4344_B58E_1F7B8B84ACDA"/>
      <w:r>
        <w:t>GENERAL</w:t>
      </w:r>
      <w:bookmarkEnd w:id="0"/>
    </w:p>
    <w:p w14:paraId="6B541921" w14:textId="77777777" w:rsidR="00EC4424" w:rsidRDefault="00000000">
      <w:pPr>
        <w:pStyle w:val="Notes"/>
      </w:pPr>
      <w:r>
        <w:t>NOT USED in this Guide Specification.  Specifier shall Specify PART 1 administrative and procedural requirements as needed.</w:t>
      </w:r>
    </w:p>
    <w:bookmarkEnd w:id="1"/>
    <w:bookmarkEnd w:id="2"/>
    <w:p w14:paraId="0935B4FE" w14:textId="77777777" w:rsidR="00EC4424" w:rsidRDefault="00EC4424">
      <w:pPr>
        <w:rPr>
          <w:sz w:val="20"/>
          <w:szCs w:val="20"/>
        </w:rPr>
      </w:pPr>
    </w:p>
    <w:p w14:paraId="6C6D28A5" w14:textId="77777777" w:rsidR="00EC4424" w:rsidRDefault="00000000">
      <w:pPr>
        <w:pStyle w:val="Heading1"/>
      </w:pPr>
      <w:bookmarkStart w:id="5" w:name="_Toc136609554"/>
      <w:bookmarkStart w:id="6" w:name="PRODUCTS"/>
      <w:bookmarkStart w:id="7" w:name="BKM_66A60F3A_F8C2_4849_9125_C67075DA7144"/>
      <w:r>
        <w:t>PRODUCTS</w:t>
      </w:r>
      <w:bookmarkEnd w:id="5"/>
    </w:p>
    <w:bookmarkEnd w:id="6"/>
    <w:bookmarkEnd w:id="7"/>
    <w:p w14:paraId="0EA55811" w14:textId="77777777" w:rsidR="004F3985" w:rsidRDefault="004F3985" w:rsidP="004F3985">
      <w:pPr>
        <w:rPr>
          <w:sz w:val="20"/>
          <w:szCs w:val="20"/>
        </w:rPr>
      </w:pPr>
    </w:p>
    <w:p w14:paraId="78302A50" w14:textId="2D40A544" w:rsidR="004F3985" w:rsidRDefault="001F7C65" w:rsidP="004F3985">
      <w:pPr>
        <w:pStyle w:val="Heading2"/>
        <w:numPr>
          <w:ilvl w:val="1"/>
          <w:numId w:val="11"/>
        </w:numPr>
        <w:spacing w:after="0"/>
      </w:pPr>
      <w:bookmarkStart w:id="8" w:name="_Toc136609555"/>
      <w:r>
        <w:t>Unified Communications Audio Wireless Transceiver and Auto Mixer</w:t>
      </w:r>
      <w:bookmarkEnd w:id="8"/>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869E974" w14:textId="326C1145" w:rsidR="004F3985" w:rsidRDefault="00A64E0F" w:rsidP="0071568C">
      <w:pPr>
        <w:rPr>
          <w:rFonts w:ascii="Calibri" w:eastAsia="Calibri" w:hAnsi="Calibri" w:cs="Calibri"/>
          <w:i/>
          <w:color w:val="FF0000"/>
          <w:sz w:val="20"/>
          <w:szCs w:val="20"/>
        </w:rPr>
      </w:pPr>
      <w:r w:rsidRPr="00A64E0F">
        <w:rPr>
          <w:rFonts w:ascii="Calibri" w:eastAsia="Calibri" w:hAnsi="Calibri" w:cs="Calibri"/>
          <w:i/>
          <w:color w:val="FF0000"/>
          <w:sz w:val="20"/>
          <w:szCs w:val="20"/>
        </w:rPr>
        <w:t>The Crestron</w:t>
      </w:r>
      <w:r w:rsidR="00A0078D">
        <w:rPr>
          <w:rFonts w:ascii="Calibri" w:eastAsia="Calibri" w:hAnsi="Calibri" w:cs="Calibri"/>
          <w:i/>
          <w:color w:val="FF0000"/>
          <w:sz w:val="20"/>
          <w:szCs w:val="20"/>
        </w:rPr>
        <w:t>® Flex UC-AUDIO-HUB is a wireless transceiver and auto mixer that connects with up to four paired Crestron Flex UC-AUDIO-POD units simultaneously through Digital Enhanced Cordless Telecommunications (DECT) technology.</w:t>
      </w:r>
      <w:r w:rsidR="008A2C80">
        <w:rPr>
          <w:rFonts w:ascii="Calibri" w:eastAsia="Calibri" w:hAnsi="Calibri" w:cs="Calibri"/>
          <w:i/>
          <w:color w:val="FF0000"/>
          <w:sz w:val="20"/>
          <w:szCs w:val="20"/>
        </w:rPr>
        <w:t xml:space="preserve"> The UC-AUDIO-HUB receives audio from each connected UC-AUDIO-POD microphone and transfers the auto-mixed audio to a UC Engine via USB. The Flex Hub also distributes audio from the UC Engine via USB to all connected UC-AUDIO-POD units simultaneously.</w:t>
      </w:r>
    </w:p>
    <w:p w14:paraId="5870F281" w14:textId="77777777" w:rsidR="00A64E0F" w:rsidRDefault="00A64E0F" w:rsidP="004F3985">
      <w:pPr>
        <w:rPr>
          <w:sz w:val="20"/>
          <w:szCs w:val="20"/>
        </w:rPr>
      </w:pPr>
    </w:p>
    <w:p w14:paraId="422E05D8" w14:textId="77777777" w:rsidR="004F3985" w:rsidRDefault="004F3985" w:rsidP="00A1112D">
      <w:pPr>
        <w:pStyle w:val="Heading3"/>
        <w:numPr>
          <w:ilvl w:val="2"/>
          <w:numId w:val="11"/>
        </w:numPr>
      </w:pPr>
      <w:bookmarkStart w:id="9" w:name="_Toc114645141"/>
      <w:bookmarkStart w:id="10" w:name="_Toc136609556"/>
      <w:bookmarkStart w:id="11" w:name="BKM_14D25E47_B2B8_4CC2_8749_8E18E6C97690"/>
      <w:r>
        <w:t>Basis of Design</w:t>
      </w:r>
      <w:bookmarkEnd w:id="9"/>
      <w:bookmarkEnd w:id="10"/>
    </w:p>
    <w:p w14:paraId="5C8C0327" w14:textId="77777777" w:rsidR="004F3985" w:rsidRDefault="004F3985" w:rsidP="004F3985">
      <w:pPr>
        <w:rPr>
          <w:sz w:val="20"/>
          <w:szCs w:val="20"/>
        </w:rPr>
      </w:pPr>
    </w:p>
    <w:p w14:paraId="0261DC58" w14:textId="09F57963" w:rsidR="004F3985" w:rsidRPr="005C5329" w:rsidRDefault="004F3985" w:rsidP="004F3985">
      <w:pPr>
        <w:pStyle w:val="Heading4"/>
        <w:numPr>
          <w:ilvl w:val="3"/>
          <w:numId w:val="11"/>
        </w:numPr>
      </w:pPr>
      <w:bookmarkStart w:id="12" w:name="BKM_A1CA5C48_908B_4B90_9A71_A025ADFC7301"/>
      <w:r w:rsidRPr="005C5329">
        <w:t xml:space="preserve">Crestron </w:t>
      </w:r>
      <w:r w:rsidR="004C7ABE">
        <w:t>UC-AUDIO-HUB</w:t>
      </w:r>
    </w:p>
    <w:p w14:paraId="084587EE" w14:textId="3B97C379" w:rsidR="00A1112D" w:rsidRDefault="004F3985" w:rsidP="00986352">
      <w:pPr>
        <w:pStyle w:val="Notes"/>
      </w:pPr>
      <w:r>
        <w:t xml:space="preserve">  </w:t>
      </w:r>
      <w:bookmarkEnd w:id="11"/>
      <w:bookmarkEnd w:id="12"/>
    </w:p>
    <w:p w14:paraId="57CF654E" w14:textId="1499D8BF" w:rsidR="00A1112D" w:rsidRDefault="00A1112D" w:rsidP="00A1112D">
      <w:pPr>
        <w:pStyle w:val="Heading3"/>
      </w:pPr>
      <w:bookmarkStart w:id="13" w:name="_Toc136609557"/>
      <w:r>
        <w:t>Device Definition</w:t>
      </w:r>
      <w:bookmarkEnd w:id="13"/>
    </w:p>
    <w:p w14:paraId="22021CB9" w14:textId="77777777" w:rsidR="00BB2C5D" w:rsidRDefault="00BB2C5D" w:rsidP="00A1112D"/>
    <w:p w14:paraId="587726EE" w14:textId="773810F5" w:rsidR="00A1112D" w:rsidRDefault="00DE2BEE" w:rsidP="000D4B5D">
      <w:pPr>
        <w:pStyle w:val="Heading4"/>
      </w:pPr>
      <w:r>
        <w:t>Unified Communications Audio Wireless Transceiver</w:t>
      </w:r>
      <w:r w:rsidR="000D4B5D">
        <w:t xml:space="preserve"> with the following capabilities:</w:t>
      </w:r>
    </w:p>
    <w:p w14:paraId="102EA6F9" w14:textId="68C85EF8" w:rsidR="00083B4B" w:rsidRDefault="00083B4B" w:rsidP="00083B4B"/>
    <w:p w14:paraId="73182CA9" w14:textId="2368EE55" w:rsidR="00391D59" w:rsidRDefault="00391D59" w:rsidP="00391D59">
      <w:pPr>
        <w:pStyle w:val="Heading5"/>
      </w:pPr>
      <w:r>
        <w:t>Support of</w:t>
      </w:r>
      <w:r w:rsidR="00AC2C90">
        <w:t xml:space="preserve"> multiple</w:t>
      </w:r>
      <w:r>
        <w:t xml:space="preserve"> </w:t>
      </w:r>
      <w:r w:rsidR="003549DC">
        <w:t xml:space="preserve">proprietary </w:t>
      </w:r>
      <w:r w:rsidR="00900887">
        <w:t>wireless speaker and microphone</w:t>
      </w:r>
      <w:r w:rsidR="003549DC">
        <w:t xml:space="preserve"> device connection</w:t>
      </w:r>
      <w:r w:rsidR="00AC2C90">
        <w:t>s</w:t>
      </w:r>
      <w:r w:rsidR="003549DC">
        <w:t xml:space="preserve"> via Digital Enhanced Cordless Telecommunications (DECT) technology</w:t>
      </w:r>
    </w:p>
    <w:p w14:paraId="300FC4DF" w14:textId="77777777" w:rsidR="00391D59" w:rsidRDefault="00391D59" w:rsidP="00083B4B"/>
    <w:p w14:paraId="44F823C3" w14:textId="5D251406" w:rsidR="000D4B5D" w:rsidRDefault="00083B4B" w:rsidP="00DE2BEE">
      <w:pPr>
        <w:pStyle w:val="Heading5"/>
      </w:pPr>
      <w:r>
        <w:t>Automatic</w:t>
      </w:r>
      <w:r w:rsidR="00DE2BEE">
        <w:t xml:space="preserve"> mixing of </w:t>
      </w:r>
      <w:r w:rsidR="001E7689">
        <w:t>incoming audio from</w:t>
      </w:r>
      <w:r w:rsidR="00FB5E61">
        <w:t xml:space="preserve"> proprietary</w:t>
      </w:r>
      <w:r w:rsidR="001E7689">
        <w:t xml:space="preserve"> </w:t>
      </w:r>
      <w:r w:rsidR="00900887">
        <w:t>wireless speaker and microphone</w:t>
      </w:r>
      <w:r w:rsidR="001E7689">
        <w:t xml:space="preserve"> device</w:t>
      </w:r>
      <w:r w:rsidR="00C75D86">
        <w:t>s</w:t>
      </w:r>
      <w:r w:rsidR="00DE2BEE">
        <w:t xml:space="preserve"> sent to soft codec by same manufacturer</w:t>
      </w:r>
    </w:p>
    <w:p w14:paraId="180E847B" w14:textId="77777777" w:rsidR="001E3F9C" w:rsidRDefault="001E3F9C" w:rsidP="001E3F9C"/>
    <w:p w14:paraId="2A174247" w14:textId="5E24DC62" w:rsidR="001E3F9C" w:rsidRDefault="001E3F9C" w:rsidP="001E3F9C">
      <w:pPr>
        <w:pStyle w:val="Heading5"/>
      </w:pPr>
      <w:r>
        <w:t xml:space="preserve">Reception and distribution of audio from soft codec by same manufacturer to all DECT connected </w:t>
      </w:r>
      <w:r w:rsidR="008D32AE">
        <w:t xml:space="preserve">proprietary </w:t>
      </w:r>
      <w:r w:rsidR="00EA7F44">
        <w:t>wireless and speaker microphone</w:t>
      </w:r>
      <w:r>
        <w:t xml:space="preserve"> devices</w:t>
      </w:r>
    </w:p>
    <w:p w14:paraId="67BFD91E" w14:textId="77777777" w:rsidR="00DF1AFF" w:rsidRDefault="00DF1AFF" w:rsidP="00DF1AFF"/>
    <w:p w14:paraId="086FC2E1" w14:textId="7ED53E65" w:rsidR="00DF1AFF" w:rsidRPr="00DF1AFF" w:rsidRDefault="00DF1AFF" w:rsidP="00DF1AFF">
      <w:pPr>
        <w:pStyle w:val="Heading5"/>
      </w:pPr>
      <w:r>
        <w:t>Support for proprietary remote configuration and monitoring software by same manufacturer</w:t>
      </w:r>
    </w:p>
    <w:p w14:paraId="297F9528" w14:textId="77777777" w:rsidR="00DE2BEE" w:rsidRPr="00DE2BEE" w:rsidRDefault="00DE2BEE" w:rsidP="00DE2BEE"/>
    <w:p w14:paraId="5EAEA3F4" w14:textId="77777777" w:rsidR="004F3985" w:rsidRPr="0039327F" w:rsidRDefault="004F3985" w:rsidP="004F3985">
      <w:pPr>
        <w:pStyle w:val="Heading3"/>
        <w:numPr>
          <w:ilvl w:val="2"/>
          <w:numId w:val="11"/>
        </w:numPr>
      </w:pPr>
      <w:bookmarkStart w:id="14" w:name="_Toc114645142"/>
      <w:bookmarkStart w:id="15" w:name="_Toc136609558"/>
      <w:bookmarkStart w:id="16" w:name="BKM_4683FA18_3C25_4F18_8206_E59179696DD8"/>
      <w:r w:rsidRPr="0039327F">
        <w:t>Device Architecture</w:t>
      </w:r>
      <w:bookmarkEnd w:id="14"/>
      <w:bookmarkEnd w:id="15"/>
    </w:p>
    <w:p w14:paraId="385CEE27" w14:textId="77777777" w:rsidR="004F3985" w:rsidRDefault="004F3985" w:rsidP="004F3985">
      <w:pPr>
        <w:rPr>
          <w:sz w:val="20"/>
          <w:szCs w:val="20"/>
        </w:rPr>
      </w:pPr>
    </w:p>
    <w:p w14:paraId="4BD09556" w14:textId="63ACF6E0" w:rsidR="00760AE7" w:rsidRDefault="001E7DBF" w:rsidP="00760AE7">
      <w:pPr>
        <w:pStyle w:val="Heading4"/>
        <w:numPr>
          <w:ilvl w:val="3"/>
          <w:numId w:val="11"/>
        </w:numPr>
      </w:pPr>
      <w:bookmarkStart w:id="17" w:name="BKM_80308B2A_1E5B_4A8B_BC46_A61631F7BC01"/>
      <w:bookmarkStart w:id="18" w:name="BKM_DC60D3A4_BD23_4681_95C2_80C5CBDBD022"/>
      <w:r>
        <w:t>Construction</w:t>
      </w:r>
    </w:p>
    <w:p w14:paraId="5D0A4BC8" w14:textId="77777777" w:rsidR="00760AE7" w:rsidRDefault="00760AE7" w:rsidP="00760AE7"/>
    <w:p w14:paraId="49626B1F" w14:textId="50A30267" w:rsidR="002F1C72" w:rsidRDefault="00E9682F" w:rsidP="002F1C72">
      <w:pPr>
        <w:pStyle w:val="Heading5"/>
      </w:pPr>
      <w:r>
        <w:t>Enclosure: Lightly textured black finish, plastic housing</w:t>
      </w:r>
    </w:p>
    <w:p w14:paraId="26F7ECB2" w14:textId="10402968" w:rsidR="002F1C72" w:rsidRDefault="002F1C72" w:rsidP="002F1C72"/>
    <w:p w14:paraId="1822B12A" w14:textId="159E7EA6" w:rsidR="008F2E6F" w:rsidRDefault="0094340F" w:rsidP="008F2E6F">
      <w:pPr>
        <w:pStyle w:val="Heading5"/>
      </w:pPr>
      <w:r>
        <w:t xml:space="preserve">Mounting: </w:t>
      </w:r>
      <w:r w:rsidR="007F24EB">
        <w:t>Freestanding, stackable, surface mount and wall / ceiling mount option with included black plastic bracket</w:t>
      </w:r>
    </w:p>
    <w:p w14:paraId="293B43FC" w14:textId="77777777" w:rsidR="008F2E6F" w:rsidRDefault="008F2E6F" w:rsidP="008F2E6F"/>
    <w:p w14:paraId="662269A0" w14:textId="10B3A515" w:rsidR="008F2E6F" w:rsidRDefault="008F2E6F" w:rsidP="008F2E6F">
      <w:pPr>
        <w:pStyle w:val="Heading5"/>
      </w:pPr>
      <w:r>
        <w:t>Dimensions</w:t>
      </w:r>
    </w:p>
    <w:p w14:paraId="07C86C32" w14:textId="77777777" w:rsidR="008F2E6F" w:rsidRDefault="008F2E6F" w:rsidP="008F2E6F"/>
    <w:p w14:paraId="0DE9C4B3" w14:textId="2E96125C" w:rsidR="008F2E6F" w:rsidRDefault="008F2E6F" w:rsidP="008F2E6F">
      <w:pPr>
        <w:pStyle w:val="Heading6"/>
      </w:pPr>
      <w:r>
        <w:t xml:space="preserve">Height: </w:t>
      </w:r>
      <w:r w:rsidR="00714771">
        <w:t>1</w:t>
      </w:r>
      <w:r>
        <w:t>.</w:t>
      </w:r>
      <w:r w:rsidR="007746BA">
        <w:t>35</w:t>
      </w:r>
      <w:r>
        <w:t xml:space="preserve"> in. (</w:t>
      </w:r>
      <w:r w:rsidR="00714771">
        <w:t>3</w:t>
      </w:r>
      <w:r w:rsidR="007746BA">
        <w:t>4</w:t>
      </w:r>
      <w:r>
        <w:t xml:space="preserve"> mm)</w:t>
      </w:r>
      <w:r w:rsidR="007746BA">
        <w:t>, 1.77 in. (45 mm) with bracket</w:t>
      </w:r>
    </w:p>
    <w:p w14:paraId="79123B88" w14:textId="4B82C31F" w:rsidR="008F2E6F" w:rsidRDefault="008F2E6F" w:rsidP="008F2E6F"/>
    <w:p w14:paraId="728459B2" w14:textId="7799A4AD" w:rsidR="008F2E6F" w:rsidRDefault="008F2E6F" w:rsidP="008F2E6F">
      <w:pPr>
        <w:pStyle w:val="Heading6"/>
      </w:pPr>
      <w:r>
        <w:lastRenderedPageBreak/>
        <w:t xml:space="preserve">Width: </w:t>
      </w:r>
      <w:r w:rsidR="00E1245F">
        <w:t>5</w:t>
      </w:r>
      <w:r w:rsidR="005F5C8B">
        <w:t>.</w:t>
      </w:r>
      <w:r w:rsidR="00566DA6">
        <w:t>04</w:t>
      </w:r>
      <w:r w:rsidR="005F5C8B">
        <w:t xml:space="preserve"> in. (</w:t>
      </w:r>
      <w:r w:rsidR="00714771">
        <w:t>1</w:t>
      </w:r>
      <w:r w:rsidR="00566DA6">
        <w:t>28</w:t>
      </w:r>
      <w:r w:rsidR="005F5C8B">
        <w:t xml:space="preserve"> mm)</w:t>
      </w:r>
      <w:r w:rsidR="00566DA6">
        <w:t>, 5.36 in. (137 mm) with bracket</w:t>
      </w:r>
    </w:p>
    <w:p w14:paraId="23CE4DE3" w14:textId="77777777" w:rsidR="008F2E6F" w:rsidRDefault="008F2E6F" w:rsidP="008F2E6F"/>
    <w:p w14:paraId="33E96774" w14:textId="3AEA8627" w:rsidR="008F2E6F" w:rsidRDefault="008F2E6F" w:rsidP="008F2E6F">
      <w:pPr>
        <w:pStyle w:val="Heading6"/>
      </w:pPr>
      <w:r>
        <w:t xml:space="preserve">Depth: </w:t>
      </w:r>
      <w:r w:rsidR="00B66316">
        <w:t>5</w:t>
      </w:r>
      <w:r w:rsidR="00127D8D">
        <w:t>.</w:t>
      </w:r>
      <w:r w:rsidR="00B66316">
        <w:t>20</w:t>
      </w:r>
      <w:r>
        <w:t xml:space="preserve"> in. (</w:t>
      </w:r>
      <w:r w:rsidR="00EA7317">
        <w:t>1</w:t>
      </w:r>
      <w:r w:rsidR="00B66316">
        <w:t>33</w:t>
      </w:r>
      <w:r>
        <w:t xml:space="preserve"> mm)</w:t>
      </w:r>
    </w:p>
    <w:p w14:paraId="7F34E3F4" w14:textId="77777777" w:rsidR="00392916" w:rsidRDefault="00392916" w:rsidP="00392916"/>
    <w:p w14:paraId="0A8C45E6" w14:textId="74096378" w:rsidR="00392916" w:rsidRDefault="00392916" w:rsidP="00392916">
      <w:pPr>
        <w:pStyle w:val="Heading5"/>
      </w:pPr>
      <w:r>
        <w:t xml:space="preserve">Weight: </w:t>
      </w:r>
      <w:r w:rsidR="000419A5">
        <w:t>8.9</w:t>
      </w:r>
      <w:r>
        <w:t xml:space="preserve"> </w:t>
      </w:r>
      <w:r w:rsidR="000419A5">
        <w:t>oz</w:t>
      </w:r>
      <w:r>
        <w:t xml:space="preserve"> (</w:t>
      </w:r>
      <w:r w:rsidR="000419A5">
        <w:t>253</w:t>
      </w:r>
      <w:r>
        <w:t xml:space="preserve"> g)</w:t>
      </w:r>
      <w:r w:rsidR="001E0DF2">
        <w:t xml:space="preserve"> without bracket</w:t>
      </w:r>
    </w:p>
    <w:p w14:paraId="073947A2" w14:textId="3B7DC57A" w:rsidR="00805FA3" w:rsidRDefault="00805FA3" w:rsidP="00805FA3"/>
    <w:p w14:paraId="630DB8ED" w14:textId="1B3B3639" w:rsidR="00805FA3" w:rsidRDefault="00805FA3" w:rsidP="00805FA3">
      <w:pPr>
        <w:pStyle w:val="Heading5"/>
      </w:pPr>
      <w:r>
        <w:t>Environmental Operating Conditions</w:t>
      </w:r>
    </w:p>
    <w:p w14:paraId="4ED04E1C" w14:textId="285176FE" w:rsidR="00805FA3" w:rsidRDefault="00805FA3" w:rsidP="00805FA3"/>
    <w:p w14:paraId="584EBA8D" w14:textId="4E4527DC" w:rsidR="00805FA3" w:rsidRDefault="00805FA3" w:rsidP="00805FA3">
      <w:pPr>
        <w:pStyle w:val="Heading6"/>
      </w:pPr>
      <w:r>
        <w:t xml:space="preserve">Temperature: </w:t>
      </w:r>
      <w:r w:rsidR="003E3D68">
        <w:t>41</w:t>
      </w:r>
      <w:r>
        <w:t>° to 104° F (</w:t>
      </w:r>
      <w:r w:rsidR="003E3D68">
        <w:t>5</w:t>
      </w:r>
      <w:r>
        <w:t>° to 40° C)</w:t>
      </w:r>
    </w:p>
    <w:p w14:paraId="560627C0" w14:textId="452FC977" w:rsidR="00805A28" w:rsidRDefault="00805A28" w:rsidP="00805A28"/>
    <w:p w14:paraId="5550B677" w14:textId="215D40C2" w:rsidR="00805A28" w:rsidRDefault="00805A28" w:rsidP="00805A28">
      <w:pPr>
        <w:pStyle w:val="Heading6"/>
      </w:pPr>
      <w:r>
        <w:t>Humidity: 10% to 95% RH (noncondensing)</w:t>
      </w:r>
    </w:p>
    <w:p w14:paraId="38EE3B4F" w14:textId="77777777" w:rsidR="00CD488D" w:rsidRDefault="00CD488D" w:rsidP="00CD488D"/>
    <w:p w14:paraId="330EEE42" w14:textId="5E59DF1E" w:rsidR="00CD488D" w:rsidRPr="00CD488D" w:rsidRDefault="00CD488D" w:rsidP="00CD488D">
      <w:pPr>
        <w:pStyle w:val="Heading6"/>
      </w:pPr>
      <w:r>
        <w:t>Heat Dissipation: 12.3 BTU/</w:t>
      </w:r>
      <w:proofErr w:type="spellStart"/>
      <w:r>
        <w:t>hr</w:t>
      </w:r>
      <w:proofErr w:type="spellEnd"/>
    </w:p>
    <w:p w14:paraId="118A080E" w14:textId="77777777" w:rsidR="00AC2C15" w:rsidRPr="00AC2C15" w:rsidRDefault="00AC2C15" w:rsidP="00AC2C15"/>
    <w:p w14:paraId="2B801044" w14:textId="58C9A97E" w:rsidR="005A24EE" w:rsidRPr="00664130" w:rsidRDefault="004F3985" w:rsidP="001A2311">
      <w:pPr>
        <w:pStyle w:val="Heading3"/>
        <w:numPr>
          <w:ilvl w:val="2"/>
          <w:numId w:val="11"/>
        </w:numPr>
      </w:pPr>
      <w:bookmarkStart w:id="19" w:name="_Toc114645143"/>
      <w:bookmarkStart w:id="20" w:name="_Toc136609559"/>
      <w:bookmarkStart w:id="21" w:name="BKM_499A9076_4114_4811_B9DD_0BE1C5166EA8"/>
      <w:bookmarkEnd w:id="16"/>
      <w:bookmarkEnd w:id="17"/>
      <w:bookmarkEnd w:id="18"/>
      <w:r w:rsidRPr="00664130">
        <w:t>Functions</w:t>
      </w:r>
      <w:bookmarkEnd w:id="19"/>
      <w:bookmarkEnd w:id="20"/>
    </w:p>
    <w:p w14:paraId="04FBB3C0" w14:textId="77777777" w:rsidR="00576DBC" w:rsidRDefault="00576DBC" w:rsidP="004F3985">
      <w:pPr>
        <w:rPr>
          <w:sz w:val="20"/>
          <w:szCs w:val="20"/>
        </w:rPr>
      </w:pPr>
    </w:p>
    <w:bookmarkEnd w:id="21"/>
    <w:p w14:paraId="2F13C164" w14:textId="071CA689" w:rsidR="008531BF" w:rsidRDefault="00202206" w:rsidP="00202206">
      <w:pPr>
        <w:pStyle w:val="Heading4"/>
        <w:numPr>
          <w:ilvl w:val="3"/>
          <w:numId w:val="11"/>
        </w:numPr>
      </w:pPr>
      <w:r>
        <w:t>Wireless Communication</w:t>
      </w:r>
    </w:p>
    <w:p w14:paraId="7C38F912" w14:textId="77777777" w:rsidR="00202206" w:rsidRDefault="00202206" w:rsidP="00202206"/>
    <w:p w14:paraId="239FF85C" w14:textId="02BA48EA" w:rsidR="00202206" w:rsidRDefault="00202206" w:rsidP="00202206">
      <w:pPr>
        <w:pStyle w:val="Heading5"/>
      </w:pPr>
      <w:r>
        <w:t>Frequency</w:t>
      </w:r>
    </w:p>
    <w:p w14:paraId="73ABFD5C" w14:textId="77777777" w:rsidR="00202206" w:rsidRDefault="00202206" w:rsidP="00202206"/>
    <w:p w14:paraId="7AE7A8B2" w14:textId="2DB29A61" w:rsidR="00202206" w:rsidRDefault="00202206" w:rsidP="00202206">
      <w:pPr>
        <w:pStyle w:val="Heading6"/>
      </w:pPr>
      <w:r>
        <w:t>DECT ULE</w:t>
      </w:r>
      <w:r w:rsidR="00EE3D5A">
        <w:t xml:space="preserve"> Frequency Bands</w:t>
      </w:r>
    </w:p>
    <w:p w14:paraId="255D0C10" w14:textId="77777777" w:rsidR="00EE3D5A" w:rsidRDefault="00EE3D5A" w:rsidP="00EE3D5A"/>
    <w:p w14:paraId="2D283C09" w14:textId="7A819B55" w:rsidR="00EE3D5A" w:rsidRDefault="00EE3D5A" w:rsidP="00EE3D5A">
      <w:pPr>
        <w:pStyle w:val="Heading7"/>
      </w:pPr>
      <w:r>
        <w:t>US: 1920 - 1930 MHz 5 channels</w:t>
      </w:r>
    </w:p>
    <w:p w14:paraId="49F13011" w14:textId="77777777" w:rsidR="00EE3D5A" w:rsidRDefault="00EE3D5A" w:rsidP="00EE3D5A"/>
    <w:p w14:paraId="2955B515" w14:textId="7905DAC9" w:rsidR="00EE3D5A" w:rsidRDefault="00EE3D5A" w:rsidP="00EE3D5A">
      <w:pPr>
        <w:pStyle w:val="Heading7"/>
      </w:pPr>
      <w:r>
        <w:t>Europe: 1880 - 1900 MHz 10 channels</w:t>
      </w:r>
    </w:p>
    <w:p w14:paraId="5A7710F9" w14:textId="77777777" w:rsidR="00EE3D5A" w:rsidRDefault="00EE3D5A" w:rsidP="00EE3D5A"/>
    <w:p w14:paraId="4D857F85" w14:textId="05798AE6" w:rsidR="00EE3D5A" w:rsidRPr="00EE3D5A" w:rsidRDefault="00EE3D5A" w:rsidP="00EE3D5A">
      <w:pPr>
        <w:pStyle w:val="Heading7"/>
      </w:pPr>
      <w:r>
        <w:t>Range up to 50 ft. (approx. 15 m) indoor</w:t>
      </w:r>
    </w:p>
    <w:p w14:paraId="2FB1D37C" w14:textId="77777777" w:rsidR="00202206" w:rsidRPr="00202206" w:rsidRDefault="00202206" w:rsidP="00202206"/>
    <w:p w14:paraId="50221422" w14:textId="77777777" w:rsidR="004F3985" w:rsidRPr="00AA2AC1" w:rsidRDefault="004F3985" w:rsidP="004F3985">
      <w:pPr>
        <w:pStyle w:val="Heading3"/>
        <w:numPr>
          <w:ilvl w:val="2"/>
          <w:numId w:val="11"/>
        </w:numPr>
      </w:pPr>
      <w:bookmarkStart w:id="22" w:name="_Toc114645144"/>
      <w:bookmarkStart w:id="23" w:name="_Toc136609560"/>
      <w:bookmarkStart w:id="24" w:name="BKM_C05156E2_2C4C_4FD4_914F_2C38E08D715D"/>
      <w:r w:rsidRPr="00AA2AC1">
        <w:t>Connectors</w:t>
      </w:r>
      <w:bookmarkEnd w:id="22"/>
      <w:bookmarkEnd w:id="23"/>
    </w:p>
    <w:p w14:paraId="1AFF1C7C" w14:textId="77777777" w:rsidR="004F3985" w:rsidRDefault="004F3985" w:rsidP="004F3985">
      <w:pPr>
        <w:rPr>
          <w:sz w:val="20"/>
          <w:szCs w:val="20"/>
        </w:rPr>
      </w:pPr>
    </w:p>
    <w:p w14:paraId="38B0E51E" w14:textId="13A5CA78" w:rsidR="005A5DBE" w:rsidRDefault="00904CFD" w:rsidP="00904CFD">
      <w:pPr>
        <w:pStyle w:val="Heading4"/>
        <w:numPr>
          <w:ilvl w:val="3"/>
          <w:numId w:val="11"/>
        </w:numPr>
      </w:pPr>
      <w:bookmarkStart w:id="25" w:name="BKM_E7D33581_D586_492A_9246_41E4BC8D9BBA"/>
      <w:bookmarkStart w:id="26" w:name="BKM_32CCBF1B_1370_47B4_9B72_033EF0541902"/>
      <w:r>
        <w:t>USB-C: USB-C (PC) connection for audio and HID data</w:t>
      </w:r>
    </w:p>
    <w:p w14:paraId="0584886C" w14:textId="77777777" w:rsidR="008C4529" w:rsidRDefault="008C4529" w:rsidP="008C4529"/>
    <w:p w14:paraId="64CE2C99" w14:textId="27B9430A" w:rsidR="008C4529" w:rsidRDefault="008C4529" w:rsidP="008C4529">
      <w:pPr>
        <w:pStyle w:val="Heading4"/>
      </w:pPr>
      <w:r>
        <w:t>24 VDC, 0.75 A: 24 VDC 0.75 A via external 100-240 VAC power pack, included</w:t>
      </w:r>
    </w:p>
    <w:p w14:paraId="0480833F" w14:textId="77777777" w:rsidR="008C4529" w:rsidRDefault="008C4529" w:rsidP="008C4529"/>
    <w:p w14:paraId="60302692" w14:textId="2C2233B6" w:rsidR="008C4529" w:rsidRPr="008C4529" w:rsidRDefault="008C4529" w:rsidP="008C4529">
      <w:pPr>
        <w:pStyle w:val="Heading4"/>
      </w:pPr>
      <w:r>
        <w:t>RJ45: 1000 Mbps Ethernet</w:t>
      </w:r>
    </w:p>
    <w:p w14:paraId="3ACBA332" w14:textId="77777777" w:rsidR="00904CFD" w:rsidRPr="00904CFD" w:rsidRDefault="00904CFD" w:rsidP="00904CFD"/>
    <w:p w14:paraId="1EB7F857" w14:textId="7B618744" w:rsidR="00E633D4" w:rsidRDefault="00E633D4" w:rsidP="00E633D4">
      <w:pPr>
        <w:pStyle w:val="Heading3"/>
      </w:pPr>
      <w:bookmarkStart w:id="27" w:name="_Toc136609561"/>
      <w:r>
        <w:t>Controls and Indicators</w:t>
      </w:r>
      <w:bookmarkEnd w:id="27"/>
    </w:p>
    <w:bookmarkEnd w:id="24"/>
    <w:bookmarkEnd w:id="25"/>
    <w:bookmarkEnd w:id="26"/>
    <w:p w14:paraId="066FBC2D" w14:textId="21336781" w:rsidR="004F3985" w:rsidRDefault="004F3985" w:rsidP="004F3985">
      <w:pPr>
        <w:rPr>
          <w:sz w:val="20"/>
          <w:szCs w:val="20"/>
        </w:rPr>
      </w:pPr>
    </w:p>
    <w:p w14:paraId="369CD721" w14:textId="5A6CB8BB" w:rsidR="00E0513A" w:rsidRDefault="001347BF" w:rsidP="001347BF">
      <w:pPr>
        <w:pStyle w:val="Heading4"/>
      </w:pPr>
      <w:bookmarkStart w:id="28" w:name="BKM_8ACF2736_95EC_44CE_811F_3CEFBFF26548"/>
      <w:bookmarkStart w:id="29" w:name="BKM_917803A7_56BF_45BB_B91E_DEA57AB609E8"/>
      <w:bookmarkStart w:id="30" w:name="BKM_EACEE70E_CA19_43EF_97D6_B1DAD51BE310"/>
      <w:r>
        <w:t>Buttons</w:t>
      </w:r>
    </w:p>
    <w:p w14:paraId="183A771C" w14:textId="77777777" w:rsidR="001347BF" w:rsidRDefault="001347BF" w:rsidP="001347BF"/>
    <w:p w14:paraId="6BFDA6FB" w14:textId="4A3BADA6" w:rsidR="001347BF" w:rsidRDefault="001347BF" w:rsidP="001347BF">
      <w:pPr>
        <w:pStyle w:val="Heading5"/>
      </w:pPr>
      <w:r>
        <w:t>Pair: Tactile push button</w:t>
      </w:r>
    </w:p>
    <w:p w14:paraId="7C78354B" w14:textId="77777777" w:rsidR="001347BF" w:rsidRDefault="001347BF" w:rsidP="001347BF"/>
    <w:p w14:paraId="1009D8B3" w14:textId="50055AF5" w:rsidR="001347BF" w:rsidRDefault="001347BF" w:rsidP="001347BF">
      <w:pPr>
        <w:pStyle w:val="Heading5"/>
      </w:pPr>
      <w:r>
        <w:t>Reset: Recessed push button</w:t>
      </w:r>
    </w:p>
    <w:p w14:paraId="715BC46C" w14:textId="77777777" w:rsidR="0017765A" w:rsidRDefault="0017765A" w:rsidP="0017765A"/>
    <w:p w14:paraId="285E8A17" w14:textId="2F3C4F0A" w:rsidR="0017765A" w:rsidRDefault="0017765A" w:rsidP="00835B37">
      <w:pPr>
        <w:pStyle w:val="Heading4"/>
      </w:pPr>
      <w:r>
        <w:t>Indicators</w:t>
      </w:r>
    </w:p>
    <w:p w14:paraId="1BC2CBF4" w14:textId="77777777" w:rsidR="0017765A" w:rsidRDefault="0017765A" w:rsidP="00835B37"/>
    <w:p w14:paraId="5FD3658E" w14:textId="3C35154B" w:rsidR="0017765A" w:rsidRDefault="0017765A" w:rsidP="00835B37">
      <w:pPr>
        <w:pStyle w:val="Heading5"/>
      </w:pPr>
      <w:r>
        <w:lastRenderedPageBreak/>
        <w:t>Power: Green LED indicates device is powered on</w:t>
      </w:r>
    </w:p>
    <w:p w14:paraId="287A0961" w14:textId="77777777" w:rsidR="0017765A" w:rsidRDefault="0017765A" w:rsidP="00835B37"/>
    <w:p w14:paraId="1AEBC74C" w14:textId="0AC853B4" w:rsidR="0017765A" w:rsidRPr="0017765A" w:rsidRDefault="0017765A" w:rsidP="00835B37">
      <w:pPr>
        <w:pStyle w:val="Heading5"/>
      </w:pPr>
      <w:r>
        <w:t xml:space="preserve">Sync: Five SYNC LEDs indicate pairing and connection to each proprietary </w:t>
      </w:r>
      <w:r w:rsidR="00D402BD">
        <w:t>wireless speaker and microphone</w:t>
      </w:r>
      <w:r w:rsidR="001E506D">
        <w:t xml:space="preserve"> device</w:t>
      </w:r>
    </w:p>
    <w:p w14:paraId="4407276D" w14:textId="77777777" w:rsidR="001347BF" w:rsidRPr="001347BF" w:rsidRDefault="001347BF" w:rsidP="00835B37"/>
    <w:p w14:paraId="26552AD7" w14:textId="3869ECE4" w:rsidR="00E0513A" w:rsidRDefault="00E0513A" w:rsidP="00E0513A">
      <w:pPr>
        <w:pStyle w:val="Heading3"/>
      </w:pPr>
      <w:bookmarkStart w:id="31" w:name="_Toc136609562"/>
      <w:r>
        <w:t>Compliance</w:t>
      </w:r>
      <w:bookmarkEnd w:id="31"/>
    </w:p>
    <w:p w14:paraId="52B1B49A" w14:textId="066A669E" w:rsidR="00E0513A" w:rsidRDefault="00E0513A" w:rsidP="00E0513A"/>
    <w:p w14:paraId="06A50426" w14:textId="28FA3B43" w:rsidR="002F1C72" w:rsidRDefault="00E0513A" w:rsidP="00E22213">
      <w:pPr>
        <w:pStyle w:val="Heading4"/>
      </w:pPr>
      <w:r>
        <w:t>Regulatory Model: M</w:t>
      </w:r>
      <w:bookmarkEnd w:id="28"/>
      <w:bookmarkEnd w:id="29"/>
      <w:bookmarkEnd w:id="30"/>
      <w:r w:rsidR="00177D7F">
        <w:t>202109001</w:t>
      </w:r>
    </w:p>
    <w:p w14:paraId="23F5D6D1" w14:textId="77777777" w:rsidR="00BA5200" w:rsidRDefault="00BA5200" w:rsidP="00BA5200"/>
    <w:p w14:paraId="6E8D3E6B" w14:textId="324C8A99" w:rsidR="00E22213" w:rsidRDefault="00BA5200" w:rsidP="00E22213">
      <w:pPr>
        <w:pStyle w:val="Heading4"/>
      </w:pPr>
      <w:r>
        <w:t>IC, CE, FCC Part 15 Class</w:t>
      </w:r>
      <w:r w:rsidR="00D11425">
        <w:t xml:space="preserve"> B digital device, Intertek® Listed for US &amp; Canada</w:t>
      </w:r>
    </w:p>
    <w:p w14:paraId="70BEB74E" w14:textId="77777777" w:rsidR="00C11DB9" w:rsidRDefault="00C11DB9" w:rsidP="00C11DB9">
      <w:pPr>
        <w:rPr>
          <w:sz w:val="20"/>
          <w:szCs w:val="20"/>
        </w:rPr>
      </w:pPr>
    </w:p>
    <w:p w14:paraId="5F8B168F" w14:textId="2D177DED" w:rsidR="00C11DB9" w:rsidRDefault="00C11DB9" w:rsidP="00C11DB9">
      <w:pPr>
        <w:pStyle w:val="Heading2"/>
        <w:numPr>
          <w:ilvl w:val="1"/>
          <w:numId w:val="11"/>
        </w:numPr>
        <w:spacing w:after="0"/>
      </w:pPr>
      <w:bookmarkStart w:id="32" w:name="_Toc136609563"/>
      <w:r>
        <w:t xml:space="preserve">Unified Communications </w:t>
      </w:r>
      <w:r w:rsidR="006C0168">
        <w:t>Wireless Speaker and Microphone</w:t>
      </w:r>
      <w:bookmarkEnd w:id="32"/>
    </w:p>
    <w:p w14:paraId="75ED4316" w14:textId="77777777" w:rsidR="00C11DB9" w:rsidRDefault="00C11DB9" w:rsidP="00C11DB9">
      <w:pPr>
        <w:pStyle w:val="Notes"/>
      </w:pPr>
    </w:p>
    <w:p w14:paraId="2A33ACB6" w14:textId="77777777" w:rsidR="00C11DB9" w:rsidRDefault="00C11DB9" w:rsidP="00C11DB9">
      <w:pPr>
        <w:pStyle w:val="Notes"/>
      </w:pPr>
      <w:r>
        <w:t>Specifier Note:</w:t>
      </w:r>
    </w:p>
    <w:p w14:paraId="1B759690" w14:textId="571544E1" w:rsidR="00C11DB9" w:rsidRDefault="00C11DB9" w:rsidP="00C11DB9">
      <w:pPr>
        <w:rPr>
          <w:rFonts w:ascii="Calibri" w:eastAsia="Calibri" w:hAnsi="Calibri" w:cs="Calibri"/>
          <w:i/>
          <w:color w:val="FF0000"/>
          <w:sz w:val="20"/>
          <w:szCs w:val="20"/>
        </w:rPr>
      </w:pPr>
      <w:r w:rsidRPr="00A64E0F">
        <w:rPr>
          <w:rFonts w:ascii="Calibri" w:eastAsia="Calibri" w:hAnsi="Calibri" w:cs="Calibri"/>
          <w:i/>
          <w:color w:val="FF0000"/>
          <w:sz w:val="20"/>
          <w:szCs w:val="20"/>
        </w:rPr>
        <w:t>The Crestron</w:t>
      </w:r>
      <w:r>
        <w:rPr>
          <w:rFonts w:ascii="Calibri" w:eastAsia="Calibri" w:hAnsi="Calibri" w:cs="Calibri"/>
          <w:i/>
          <w:color w:val="FF0000"/>
          <w:sz w:val="20"/>
          <w:szCs w:val="20"/>
        </w:rPr>
        <w:t>® Flex UC-AUDIO-</w:t>
      </w:r>
      <w:r w:rsidR="00BF6686">
        <w:rPr>
          <w:rFonts w:ascii="Calibri" w:eastAsia="Calibri" w:hAnsi="Calibri" w:cs="Calibri"/>
          <w:i/>
          <w:color w:val="FF0000"/>
          <w:sz w:val="20"/>
          <w:szCs w:val="20"/>
        </w:rPr>
        <w:t>POD is a wireless tabletop conferencing device with speaker and microphone that is ideal for small to large rooms. The Flex Pod wirelessly connects and transfers audio to and from a paired Crestron Flex UC-AUDIO-HUB. The connected Flex Hub receives and sends audio to a UC Engine through</w:t>
      </w:r>
      <w:r w:rsidR="005F1BFE">
        <w:rPr>
          <w:rFonts w:ascii="Calibri" w:eastAsia="Calibri" w:hAnsi="Calibri" w:cs="Calibri"/>
          <w:i/>
          <w:color w:val="FF0000"/>
          <w:sz w:val="20"/>
          <w:szCs w:val="20"/>
        </w:rPr>
        <w:t xml:space="preserve"> a USB connection. Up to four Flex Pods can connect with a Flex Hub simultaneously providing omnidirectional sound in large or medium conference rooms and multi-purpose meeting spaces.</w:t>
      </w:r>
    </w:p>
    <w:p w14:paraId="091DE0FE" w14:textId="77777777" w:rsidR="00C11DB9" w:rsidRDefault="00C11DB9" w:rsidP="00C11DB9">
      <w:pPr>
        <w:rPr>
          <w:sz w:val="20"/>
          <w:szCs w:val="20"/>
        </w:rPr>
      </w:pPr>
    </w:p>
    <w:p w14:paraId="5A4D191C" w14:textId="77777777" w:rsidR="00C11DB9" w:rsidRDefault="00C11DB9" w:rsidP="00C11DB9">
      <w:pPr>
        <w:pStyle w:val="Heading3"/>
        <w:numPr>
          <w:ilvl w:val="2"/>
          <w:numId w:val="11"/>
        </w:numPr>
      </w:pPr>
      <w:bookmarkStart w:id="33" w:name="_Toc136609564"/>
      <w:r>
        <w:t>Basis of Design</w:t>
      </w:r>
      <w:bookmarkEnd w:id="33"/>
    </w:p>
    <w:p w14:paraId="5AC920C9" w14:textId="77777777" w:rsidR="00C11DB9" w:rsidRDefault="00C11DB9" w:rsidP="00C11DB9">
      <w:pPr>
        <w:rPr>
          <w:sz w:val="20"/>
          <w:szCs w:val="20"/>
        </w:rPr>
      </w:pPr>
    </w:p>
    <w:p w14:paraId="70FBA226" w14:textId="05800E04" w:rsidR="00C11DB9" w:rsidRPr="004A5030" w:rsidRDefault="00C11DB9" w:rsidP="00C11DB9">
      <w:pPr>
        <w:pStyle w:val="Heading4"/>
        <w:numPr>
          <w:ilvl w:val="3"/>
          <w:numId w:val="11"/>
        </w:numPr>
      </w:pPr>
      <w:r w:rsidRPr="004A5030">
        <w:t>Crestron UC-AUDIO</w:t>
      </w:r>
      <w:r w:rsidR="007852CE" w:rsidRPr="004A5030">
        <w:t>-POD</w:t>
      </w:r>
    </w:p>
    <w:p w14:paraId="00887190" w14:textId="77777777" w:rsidR="00C11DB9" w:rsidRDefault="00C11DB9" w:rsidP="00C11DB9">
      <w:pPr>
        <w:pStyle w:val="Notes"/>
      </w:pPr>
      <w:r>
        <w:t xml:space="preserve">  </w:t>
      </w:r>
    </w:p>
    <w:p w14:paraId="0D794834" w14:textId="77777777" w:rsidR="00C11DB9" w:rsidRDefault="00C11DB9" w:rsidP="00C11DB9">
      <w:pPr>
        <w:pStyle w:val="Heading3"/>
      </w:pPr>
      <w:bookmarkStart w:id="34" w:name="_Toc136609565"/>
      <w:r>
        <w:t>Device Definition</w:t>
      </w:r>
      <w:bookmarkEnd w:id="34"/>
    </w:p>
    <w:p w14:paraId="00D3B0C9" w14:textId="77777777" w:rsidR="00C11DB9" w:rsidRDefault="00C11DB9" w:rsidP="00C11DB9"/>
    <w:p w14:paraId="5431CF58" w14:textId="528750E5" w:rsidR="00C11DB9" w:rsidRDefault="00C11DB9" w:rsidP="00C11DB9">
      <w:pPr>
        <w:pStyle w:val="Heading4"/>
      </w:pPr>
      <w:r>
        <w:t xml:space="preserve">Unified Communications </w:t>
      </w:r>
      <w:r w:rsidR="00EC03F2">
        <w:t>w</w:t>
      </w:r>
      <w:r w:rsidR="00C3239D">
        <w:t xml:space="preserve">ireless </w:t>
      </w:r>
      <w:r w:rsidR="00EC03F2">
        <w:t>s</w:t>
      </w:r>
      <w:r w:rsidR="00C3239D">
        <w:t xml:space="preserve">peaker and </w:t>
      </w:r>
      <w:r w:rsidR="00EC03F2">
        <w:t>m</w:t>
      </w:r>
      <w:r w:rsidR="00C3239D">
        <w:t xml:space="preserve">icrophone </w:t>
      </w:r>
      <w:r>
        <w:t>with the following capabilities:</w:t>
      </w:r>
    </w:p>
    <w:p w14:paraId="15EC4DA2" w14:textId="77777777" w:rsidR="00C11DB9" w:rsidRDefault="00C11DB9" w:rsidP="00C11DB9"/>
    <w:p w14:paraId="256B0157" w14:textId="45098189" w:rsidR="00C11DB9" w:rsidRDefault="00E57A4C" w:rsidP="00C11DB9">
      <w:pPr>
        <w:pStyle w:val="Heading5"/>
      </w:pPr>
      <w:r>
        <w:t>Digital Enhanced Cordless Telecommunications (DECT) c</w:t>
      </w:r>
      <w:r w:rsidR="00D679E3">
        <w:t>onnection to wireless transceiver and auto mixer by same manufacturer</w:t>
      </w:r>
    </w:p>
    <w:p w14:paraId="151F3702" w14:textId="77777777" w:rsidR="00C11DB9" w:rsidRDefault="00C11DB9" w:rsidP="00C11DB9"/>
    <w:p w14:paraId="698DF761" w14:textId="558FF870" w:rsidR="00C11DB9" w:rsidRDefault="00CC7A9C" w:rsidP="00C11DB9">
      <w:pPr>
        <w:pStyle w:val="Heading5"/>
      </w:pPr>
      <w:r>
        <w:t>360</w:t>
      </w:r>
      <w:r w:rsidR="000E1528">
        <w:t>° microphone pickup</w:t>
      </w:r>
    </w:p>
    <w:p w14:paraId="5AB6A2DA" w14:textId="77777777" w:rsidR="000E1528" w:rsidRDefault="000E1528" w:rsidP="000E1528"/>
    <w:p w14:paraId="2BC751C0" w14:textId="06FFF7CB" w:rsidR="000E1528" w:rsidRDefault="005D7FE8" w:rsidP="000E1528">
      <w:pPr>
        <w:pStyle w:val="Heading5"/>
      </w:pPr>
      <w:r>
        <w:t>Acoustic e</w:t>
      </w:r>
      <w:r w:rsidR="000E1528">
        <w:t>cho cancellation</w:t>
      </w:r>
    </w:p>
    <w:p w14:paraId="46B03132" w14:textId="77777777" w:rsidR="000E1528" w:rsidRDefault="000E1528" w:rsidP="000E1528"/>
    <w:p w14:paraId="18EAB5B6" w14:textId="45829B90" w:rsidR="000E1528" w:rsidRDefault="000E1528" w:rsidP="000E1528">
      <w:pPr>
        <w:pStyle w:val="Heading5"/>
      </w:pPr>
      <w:r>
        <w:t>Automatic gain compensation</w:t>
      </w:r>
    </w:p>
    <w:p w14:paraId="3517930B" w14:textId="77777777" w:rsidR="000E1528" w:rsidRDefault="000E1528" w:rsidP="000E1528"/>
    <w:p w14:paraId="58D062DF" w14:textId="63C6B7DB" w:rsidR="000E1528" w:rsidRPr="000E1528" w:rsidRDefault="000E1528" w:rsidP="000E1528">
      <w:pPr>
        <w:pStyle w:val="Heading5"/>
      </w:pPr>
      <w:r>
        <w:t>Noise reduction</w:t>
      </w:r>
    </w:p>
    <w:p w14:paraId="122A4D15" w14:textId="77777777" w:rsidR="001E781F" w:rsidRDefault="001E781F" w:rsidP="001E781F"/>
    <w:p w14:paraId="3E82002A" w14:textId="2670D941" w:rsidR="001E781F" w:rsidRDefault="001E781F" w:rsidP="001E781F">
      <w:pPr>
        <w:pStyle w:val="Heading5"/>
      </w:pPr>
      <w:r>
        <w:t>In-call volume and mic mute controls</w:t>
      </w:r>
    </w:p>
    <w:p w14:paraId="3EBD7631" w14:textId="77777777" w:rsidR="005A6274" w:rsidRDefault="005A6274" w:rsidP="005A6274"/>
    <w:p w14:paraId="1C30E8CE" w14:textId="6CEF99C5" w:rsidR="005A6274" w:rsidRDefault="005A6274" w:rsidP="005A6274">
      <w:pPr>
        <w:pStyle w:val="Heading5"/>
      </w:pPr>
      <w:r>
        <w:t>Speaker volume indicator and LED indicator ring</w:t>
      </w:r>
    </w:p>
    <w:p w14:paraId="4F166875" w14:textId="77777777" w:rsidR="00D07FE8" w:rsidRDefault="00D07FE8" w:rsidP="00D07FE8"/>
    <w:p w14:paraId="33E9B9D0" w14:textId="30D05C29" w:rsidR="00D07FE8" w:rsidRDefault="00D07FE8" w:rsidP="00D07FE8">
      <w:pPr>
        <w:pStyle w:val="Heading5"/>
      </w:pPr>
      <w:r>
        <w:t>Optional tabletop mounting accessory and Kensington® lock support</w:t>
      </w:r>
    </w:p>
    <w:p w14:paraId="751508E9" w14:textId="77777777" w:rsidR="00155C59" w:rsidRDefault="00155C59" w:rsidP="00155C59"/>
    <w:p w14:paraId="02F0B546" w14:textId="5BB5FD16" w:rsidR="00155C59" w:rsidRPr="00155C59" w:rsidRDefault="00155C59" w:rsidP="00155C59">
      <w:pPr>
        <w:pStyle w:val="Heading5"/>
      </w:pPr>
      <w:r>
        <w:t>Flexibility in room placement according to site conditions</w:t>
      </w:r>
    </w:p>
    <w:p w14:paraId="25DBC947" w14:textId="77777777" w:rsidR="00C11DB9" w:rsidRDefault="00C11DB9" w:rsidP="00C11DB9"/>
    <w:p w14:paraId="7BC56854" w14:textId="77777777" w:rsidR="00C11DB9" w:rsidRPr="00DF1AFF" w:rsidRDefault="00C11DB9" w:rsidP="00C11DB9">
      <w:pPr>
        <w:pStyle w:val="Heading5"/>
      </w:pPr>
      <w:r>
        <w:t>Support for proprietary remote configuration and monitoring software by same manufacturer</w:t>
      </w:r>
    </w:p>
    <w:p w14:paraId="5F406B6B" w14:textId="77777777" w:rsidR="00C11DB9" w:rsidRPr="00DE2BEE" w:rsidRDefault="00C11DB9" w:rsidP="00C11DB9"/>
    <w:p w14:paraId="4565C4B5" w14:textId="77777777" w:rsidR="00C11DB9" w:rsidRPr="00345F9C" w:rsidRDefault="00C11DB9" w:rsidP="00C11DB9">
      <w:pPr>
        <w:pStyle w:val="Heading3"/>
        <w:numPr>
          <w:ilvl w:val="2"/>
          <w:numId w:val="11"/>
        </w:numPr>
      </w:pPr>
      <w:bookmarkStart w:id="35" w:name="_Toc136609566"/>
      <w:r w:rsidRPr="00345F9C">
        <w:t>Device Architecture</w:t>
      </w:r>
      <w:bookmarkEnd w:id="35"/>
    </w:p>
    <w:p w14:paraId="6C382F9D" w14:textId="77777777" w:rsidR="00C11DB9" w:rsidRDefault="00C11DB9" w:rsidP="00C11DB9">
      <w:pPr>
        <w:rPr>
          <w:sz w:val="20"/>
          <w:szCs w:val="20"/>
        </w:rPr>
      </w:pPr>
    </w:p>
    <w:p w14:paraId="42878E66" w14:textId="77777777" w:rsidR="00C11DB9" w:rsidRDefault="00C11DB9" w:rsidP="00C11DB9">
      <w:pPr>
        <w:pStyle w:val="Heading4"/>
        <w:numPr>
          <w:ilvl w:val="3"/>
          <w:numId w:val="11"/>
        </w:numPr>
      </w:pPr>
      <w:r>
        <w:t>Construction</w:t>
      </w:r>
    </w:p>
    <w:p w14:paraId="656EBC57" w14:textId="77777777" w:rsidR="00C11DB9" w:rsidRDefault="00C11DB9" w:rsidP="00C11DB9"/>
    <w:p w14:paraId="643C34EA" w14:textId="586C533F" w:rsidR="00C11DB9" w:rsidRDefault="00C11DB9" w:rsidP="00C11DB9">
      <w:pPr>
        <w:pStyle w:val="Heading5"/>
      </w:pPr>
      <w:r>
        <w:t>Enclosure</w:t>
      </w:r>
    </w:p>
    <w:p w14:paraId="141623CE" w14:textId="77777777" w:rsidR="00345F9C" w:rsidRDefault="00345F9C" w:rsidP="00345F9C"/>
    <w:p w14:paraId="2F4F4B84" w14:textId="1DF6D869" w:rsidR="00345F9C" w:rsidRDefault="00345F9C" w:rsidP="00345F9C">
      <w:pPr>
        <w:pStyle w:val="Heading6"/>
      </w:pPr>
      <w:r>
        <w:t>Lightly textured black finish</w:t>
      </w:r>
    </w:p>
    <w:p w14:paraId="461B772D" w14:textId="77777777" w:rsidR="00345F9C" w:rsidRDefault="00345F9C" w:rsidP="00345F9C"/>
    <w:p w14:paraId="77AEAD44" w14:textId="1666C542" w:rsidR="00345F9C" w:rsidRDefault="00345F9C" w:rsidP="00345F9C">
      <w:pPr>
        <w:pStyle w:val="Heading6"/>
      </w:pPr>
      <w:r>
        <w:t>Plastic housing</w:t>
      </w:r>
    </w:p>
    <w:p w14:paraId="402EE12C" w14:textId="77777777" w:rsidR="00345F9C" w:rsidRDefault="00345F9C" w:rsidP="00345F9C"/>
    <w:p w14:paraId="331F2FA3" w14:textId="72C76FEE" w:rsidR="00345F9C" w:rsidRDefault="00345F9C" w:rsidP="00345F9C">
      <w:pPr>
        <w:pStyle w:val="Heading6"/>
      </w:pPr>
      <w:r>
        <w:t>Perforated stainless steel grilles</w:t>
      </w:r>
    </w:p>
    <w:p w14:paraId="5F8E0C0A" w14:textId="77777777" w:rsidR="00345F9C" w:rsidRDefault="00345F9C" w:rsidP="00345F9C"/>
    <w:p w14:paraId="6E1364E8" w14:textId="15947134" w:rsidR="00345F9C" w:rsidRPr="00345F9C" w:rsidRDefault="00345F9C" w:rsidP="00345F9C">
      <w:pPr>
        <w:pStyle w:val="Heading6"/>
      </w:pPr>
      <w:r>
        <w:t>Die-cast aluminum bottom cover</w:t>
      </w:r>
    </w:p>
    <w:p w14:paraId="74C6D0A4" w14:textId="77777777" w:rsidR="00C11DB9" w:rsidRDefault="00C11DB9" w:rsidP="00C11DB9"/>
    <w:p w14:paraId="0A3F2967" w14:textId="22828ED2" w:rsidR="00C11DB9" w:rsidRDefault="00C11DB9" w:rsidP="00C11DB9">
      <w:pPr>
        <w:pStyle w:val="Heading5"/>
      </w:pPr>
      <w:r>
        <w:t xml:space="preserve">Mounting: </w:t>
      </w:r>
      <w:r w:rsidR="0020337D">
        <w:t>Tabletop mounting only</w:t>
      </w:r>
    </w:p>
    <w:p w14:paraId="342417C8" w14:textId="77777777" w:rsidR="00C11DB9" w:rsidRDefault="00C11DB9" w:rsidP="00C11DB9"/>
    <w:p w14:paraId="67B11272" w14:textId="77777777" w:rsidR="00C11DB9" w:rsidRDefault="00C11DB9" w:rsidP="00C11DB9">
      <w:pPr>
        <w:pStyle w:val="Heading5"/>
      </w:pPr>
      <w:r>
        <w:t>Dimensions</w:t>
      </w:r>
    </w:p>
    <w:p w14:paraId="0F1D8180" w14:textId="77777777" w:rsidR="00C11DB9" w:rsidRDefault="00C11DB9" w:rsidP="00C11DB9"/>
    <w:p w14:paraId="79FDB60E" w14:textId="781CE1CA" w:rsidR="00C11DB9" w:rsidRDefault="00C11DB9" w:rsidP="00C11DB9">
      <w:pPr>
        <w:pStyle w:val="Heading6"/>
      </w:pPr>
      <w:r>
        <w:t xml:space="preserve">Height: </w:t>
      </w:r>
      <w:r w:rsidR="00D43AC6">
        <w:t>3</w:t>
      </w:r>
      <w:r>
        <w:t>.</w:t>
      </w:r>
      <w:r w:rsidR="00D43AC6">
        <w:t>0</w:t>
      </w:r>
      <w:r>
        <w:t xml:space="preserve"> in. (</w:t>
      </w:r>
      <w:r w:rsidR="00D43AC6">
        <w:t>76</w:t>
      </w:r>
      <w:r>
        <w:t xml:space="preserve"> mm)</w:t>
      </w:r>
    </w:p>
    <w:p w14:paraId="153E3DE3" w14:textId="77777777" w:rsidR="00C11DB9" w:rsidRDefault="00C11DB9" w:rsidP="00C11DB9"/>
    <w:p w14:paraId="0FD8D841" w14:textId="1164D35E" w:rsidR="00C11DB9" w:rsidRDefault="00C11DB9" w:rsidP="00C11DB9">
      <w:pPr>
        <w:pStyle w:val="Heading6"/>
      </w:pPr>
      <w:r>
        <w:t xml:space="preserve">Width: </w:t>
      </w:r>
      <w:r w:rsidR="00FB0C33">
        <w:t>4</w:t>
      </w:r>
      <w:r>
        <w:t>.</w:t>
      </w:r>
      <w:r w:rsidR="00FB0C33">
        <w:t>40</w:t>
      </w:r>
      <w:r>
        <w:t xml:space="preserve"> in. (1</w:t>
      </w:r>
      <w:r w:rsidR="00FB0C33">
        <w:t>12</w:t>
      </w:r>
      <w:r>
        <w:t xml:space="preserve"> mm)</w:t>
      </w:r>
    </w:p>
    <w:p w14:paraId="0CECDE3A" w14:textId="77777777" w:rsidR="00C11DB9" w:rsidRDefault="00C11DB9" w:rsidP="00C11DB9"/>
    <w:p w14:paraId="76161BC7" w14:textId="1A3B58D8" w:rsidR="00C11DB9" w:rsidRDefault="00C11DB9" w:rsidP="00C11DB9">
      <w:pPr>
        <w:pStyle w:val="Heading6"/>
      </w:pPr>
      <w:r>
        <w:t>Depth:</w:t>
      </w:r>
      <w:r w:rsidR="00FE5E66">
        <w:t xml:space="preserve"> 4</w:t>
      </w:r>
      <w:r>
        <w:t>.2</w:t>
      </w:r>
      <w:r w:rsidR="00FE5E66">
        <w:t>5</w:t>
      </w:r>
      <w:r>
        <w:t xml:space="preserve"> in. (1</w:t>
      </w:r>
      <w:r w:rsidR="00FE5E66">
        <w:t>08</w:t>
      </w:r>
      <w:r>
        <w:t xml:space="preserve"> mm)</w:t>
      </w:r>
    </w:p>
    <w:p w14:paraId="493490C9" w14:textId="77777777" w:rsidR="00C11DB9" w:rsidRDefault="00C11DB9" w:rsidP="00C11DB9"/>
    <w:p w14:paraId="00A353A7" w14:textId="1C201C40" w:rsidR="00C11DB9" w:rsidRDefault="00C11DB9" w:rsidP="00C11DB9">
      <w:pPr>
        <w:pStyle w:val="Heading5"/>
      </w:pPr>
      <w:r>
        <w:t xml:space="preserve">Weight: </w:t>
      </w:r>
      <w:r w:rsidR="00C93325">
        <w:t>1</w:t>
      </w:r>
      <w:r>
        <w:t>.</w:t>
      </w:r>
      <w:r w:rsidR="00C93325">
        <w:t>6</w:t>
      </w:r>
      <w:r>
        <w:t xml:space="preserve"> </w:t>
      </w:r>
      <w:r w:rsidR="00C93325">
        <w:t>lb.</w:t>
      </w:r>
      <w:r>
        <w:t xml:space="preserve"> (</w:t>
      </w:r>
      <w:r w:rsidR="00C93325">
        <w:t>726</w:t>
      </w:r>
      <w:r>
        <w:t xml:space="preserve"> g)</w:t>
      </w:r>
    </w:p>
    <w:p w14:paraId="14CCDEF9" w14:textId="77777777" w:rsidR="00C11DB9" w:rsidRDefault="00C11DB9" w:rsidP="00C11DB9"/>
    <w:p w14:paraId="1292BDDE" w14:textId="77777777" w:rsidR="00C11DB9" w:rsidRDefault="00C11DB9" w:rsidP="00C11DB9">
      <w:pPr>
        <w:pStyle w:val="Heading5"/>
      </w:pPr>
      <w:r>
        <w:t>Environmental Operating Conditions</w:t>
      </w:r>
    </w:p>
    <w:p w14:paraId="228AB099" w14:textId="77777777" w:rsidR="00C11DB9" w:rsidRDefault="00C11DB9" w:rsidP="00C11DB9"/>
    <w:p w14:paraId="3DA5AF97" w14:textId="77777777" w:rsidR="00C11DB9" w:rsidRDefault="00C11DB9" w:rsidP="00C11DB9">
      <w:pPr>
        <w:pStyle w:val="Heading6"/>
      </w:pPr>
      <w:r>
        <w:t>Temperature: 41° to 104° F (5° to 40° C)</w:t>
      </w:r>
    </w:p>
    <w:p w14:paraId="184E196C" w14:textId="77777777" w:rsidR="00C11DB9" w:rsidRDefault="00C11DB9" w:rsidP="00C11DB9"/>
    <w:p w14:paraId="07321310" w14:textId="77777777" w:rsidR="00C11DB9" w:rsidRDefault="00C11DB9" w:rsidP="00C11DB9">
      <w:pPr>
        <w:pStyle w:val="Heading6"/>
      </w:pPr>
      <w:r>
        <w:t>Humidity: 10% to 95% RH (noncondensing)</w:t>
      </w:r>
    </w:p>
    <w:p w14:paraId="27120396" w14:textId="77777777" w:rsidR="00C11DB9" w:rsidRDefault="00C11DB9" w:rsidP="00C11DB9"/>
    <w:p w14:paraId="792062DC" w14:textId="234715DF" w:rsidR="00C11DB9" w:rsidRPr="00CD488D" w:rsidRDefault="00C11DB9" w:rsidP="00C11DB9">
      <w:pPr>
        <w:pStyle w:val="Heading6"/>
      </w:pPr>
      <w:r>
        <w:t>Heat Dissipation: 12 BTU/</w:t>
      </w:r>
      <w:proofErr w:type="spellStart"/>
      <w:r>
        <w:t>hr</w:t>
      </w:r>
      <w:proofErr w:type="spellEnd"/>
    </w:p>
    <w:p w14:paraId="6A7D9C2A" w14:textId="77777777" w:rsidR="00C11DB9" w:rsidRPr="00AC2C15" w:rsidRDefault="00C11DB9" w:rsidP="00C11DB9"/>
    <w:p w14:paraId="6FDCD60A" w14:textId="77777777" w:rsidR="00C11DB9" w:rsidRPr="00664130" w:rsidRDefault="00C11DB9" w:rsidP="00C11DB9">
      <w:pPr>
        <w:pStyle w:val="Heading3"/>
        <w:numPr>
          <w:ilvl w:val="2"/>
          <w:numId w:val="11"/>
        </w:numPr>
      </w:pPr>
      <w:bookmarkStart w:id="36" w:name="_Toc136609567"/>
      <w:r w:rsidRPr="00664130">
        <w:t>Functions</w:t>
      </w:r>
      <w:bookmarkEnd w:id="36"/>
    </w:p>
    <w:p w14:paraId="060C3539" w14:textId="77777777" w:rsidR="00C11DB9" w:rsidRDefault="00C11DB9" w:rsidP="00C11DB9">
      <w:pPr>
        <w:rPr>
          <w:sz w:val="20"/>
          <w:szCs w:val="20"/>
        </w:rPr>
      </w:pPr>
    </w:p>
    <w:p w14:paraId="1D627B4A" w14:textId="77777777" w:rsidR="00C11DB9" w:rsidRDefault="00C11DB9" w:rsidP="00C11DB9">
      <w:pPr>
        <w:pStyle w:val="Heading4"/>
        <w:numPr>
          <w:ilvl w:val="3"/>
          <w:numId w:val="11"/>
        </w:numPr>
      </w:pPr>
      <w:r>
        <w:t>Wireless Communication</w:t>
      </w:r>
    </w:p>
    <w:p w14:paraId="66208678" w14:textId="77777777" w:rsidR="00C11DB9" w:rsidRDefault="00C11DB9" w:rsidP="00C11DB9"/>
    <w:p w14:paraId="08D39977" w14:textId="77777777" w:rsidR="00C11DB9" w:rsidRDefault="00C11DB9" w:rsidP="00C11DB9">
      <w:pPr>
        <w:pStyle w:val="Heading5"/>
      </w:pPr>
      <w:r>
        <w:t>Frequency</w:t>
      </w:r>
    </w:p>
    <w:p w14:paraId="38B324FA" w14:textId="77777777" w:rsidR="00C11DB9" w:rsidRDefault="00C11DB9" w:rsidP="00C11DB9"/>
    <w:p w14:paraId="4B9E4DE1" w14:textId="77777777" w:rsidR="00C11DB9" w:rsidRDefault="00C11DB9" w:rsidP="00C11DB9">
      <w:pPr>
        <w:pStyle w:val="Heading6"/>
      </w:pPr>
      <w:r>
        <w:t>DECT ULE Frequency Bands</w:t>
      </w:r>
    </w:p>
    <w:p w14:paraId="131EA062" w14:textId="77777777" w:rsidR="00C11DB9" w:rsidRDefault="00C11DB9" w:rsidP="00C11DB9"/>
    <w:p w14:paraId="18FB9BCE" w14:textId="77777777" w:rsidR="00C11DB9" w:rsidRDefault="00C11DB9" w:rsidP="00C11DB9">
      <w:pPr>
        <w:pStyle w:val="Heading7"/>
      </w:pPr>
      <w:r>
        <w:t>US: 1920 - 1930 MHz 5 channels</w:t>
      </w:r>
    </w:p>
    <w:p w14:paraId="0794FD44" w14:textId="77777777" w:rsidR="00C11DB9" w:rsidRDefault="00C11DB9" w:rsidP="00C11DB9"/>
    <w:p w14:paraId="79C4BB7E" w14:textId="77777777" w:rsidR="00C11DB9" w:rsidRDefault="00C11DB9" w:rsidP="00C11DB9">
      <w:pPr>
        <w:pStyle w:val="Heading7"/>
      </w:pPr>
      <w:r>
        <w:t>Europe: 1880 - 1900 MHz 10 channels</w:t>
      </w:r>
    </w:p>
    <w:p w14:paraId="0B59CDE8" w14:textId="77777777" w:rsidR="00C11DB9" w:rsidRDefault="00C11DB9" w:rsidP="00C11DB9"/>
    <w:p w14:paraId="0F3CFDF3" w14:textId="77777777" w:rsidR="00C11DB9" w:rsidRDefault="00C11DB9" w:rsidP="00C11DB9">
      <w:pPr>
        <w:pStyle w:val="Heading7"/>
      </w:pPr>
      <w:r>
        <w:t>Range up to 50 ft. (approx. 15 m) indoor</w:t>
      </w:r>
    </w:p>
    <w:p w14:paraId="36BCFD20" w14:textId="77777777" w:rsidR="000A4D5D" w:rsidRDefault="000A4D5D" w:rsidP="000A4D5D"/>
    <w:p w14:paraId="51934F86" w14:textId="52CE8940" w:rsidR="000A4D5D" w:rsidRDefault="000A4D5D" w:rsidP="000A4D5D">
      <w:pPr>
        <w:pStyle w:val="Heading4"/>
      </w:pPr>
      <w:r>
        <w:t>Audio</w:t>
      </w:r>
    </w:p>
    <w:p w14:paraId="00F7D7BE" w14:textId="77777777" w:rsidR="000A4D5D" w:rsidRDefault="000A4D5D" w:rsidP="000A4D5D"/>
    <w:p w14:paraId="3A23B45B" w14:textId="46CA5FCD" w:rsidR="000A4D5D" w:rsidRDefault="000A4D5D" w:rsidP="000A4D5D">
      <w:pPr>
        <w:pStyle w:val="Heading5"/>
      </w:pPr>
      <w:r>
        <w:t>DSP</w:t>
      </w:r>
    </w:p>
    <w:p w14:paraId="3E223477" w14:textId="77777777" w:rsidR="00E04F1C" w:rsidRDefault="00E04F1C" w:rsidP="00E04F1C"/>
    <w:p w14:paraId="5845AD05" w14:textId="7B303AAA" w:rsidR="00E04F1C" w:rsidRDefault="00E04F1C" w:rsidP="00E04F1C">
      <w:pPr>
        <w:pStyle w:val="Heading6"/>
      </w:pPr>
      <w:r>
        <w:t>Acoustic echo cancellation</w:t>
      </w:r>
    </w:p>
    <w:p w14:paraId="4527ECD7" w14:textId="77777777" w:rsidR="00E04F1C" w:rsidRDefault="00E04F1C" w:rsidP="00E04F1C"/>
    <w:p w14:paraId="0393BB22" w14:textId="1C16A15C" w:rsidR="00E04F1C" w:rsidRDefault="00E04F1C" w:rsidP="00E04F1C">
      <w:pPr>
        <w:pStyle w:val="Heading6"/>
      </w:pPr>
      <w:r>
        <w:t>Automatic gain control</w:t>
      </w:r>
    </w:p>
    <w:p w14:paraId="43EBDD52" w14:textId="77777777" w:rsidR="00E04F1C" w:rsidRDefault="00E04F1C" w:rsidP="00E04F1C"/>
    <w:p w14:paraId="092DFE84" w14:textId="7A05DA03" w:rsidR="00E04F1C" w:rsidRDefault="00E04F1C" w:rsidP="00E04F1C">
      <w:pPr>
        <w:pStyle w:val="Heading6"/>
      </w:pPr>
      <w:r>
        <w:t>Dynamic noise suppression</w:t>
      </w:r>
    </w:p>
    <w:p w14:paraId="354EF7B8" w14:textId="77777777" w:rsidR="00E04F1C" w:rsidRDefault="00E04F1C" w:rsidP="00E04F1C"/>
    <w:p w14:paraId="652B84EE" w14:textId="7B4D9433" w:rsidR="00E04F1C" w:rsidRDefault="00E04F1C" w:rsidP="00E04F1C">
      <w:pPr>
        <w:pStyle w:val="Heading6"/>
      </w:pPr>
      <w:r>
        <w:t>Speaker volume control</w:t>
      </w:r>
    </w:p>
    <w:p w14:paraId="036748AF" w14:textId="77777777" w:rsidR="00E04F1C" w:rsidRDefault="00E04F1C" w:rsidP="00E04F1C"/>
    <w:p w14:paraId="6244950B" w14:textId="5A1AC634" w:rsidR="00E04F1C" w:rsidRPr="00E04F1C" w:rsidRDefault="00E04F1C" w:rsidP="00E04F1C">
      <w:pPr>
        <w:pStyle w:val="Heading6"/>
      </w:pPr>
      <w:r>
        <w:t xml:space="preserve">Full-duplex IEEE </w:t>
      </w:r>
      <w:proofErr w:type="gramStart"/>
      <w:r>
        <w:t>1329  Type</w:t>
      </w:r>
      <w:proofErr w:type="gramEnd"/>
      <w:r>
        <w:t xml:space="preserve"> 1 compliant</w:t>
      </w:r>
    </w:p>
    <w:p w14:paraId="7FFE6957" w14:textId="77777777" w:rsidR="009B249A" w:rsidRDefault="009B249A" w:rsidP="009B249A"/>
    <w:p w14:paraId="79D7F165" w14:textId="76EF1A26" w:rsidR="009B249A" w:rsidRDefault="009B249A" w:rsidP="009B249A">
      <w:pPr>
        <w:pStyle w:val="Heading4"/>
      </w:pPr>
      <w:r>
        <w:t>Speaker</w:t>
      </w:r>
    </w:p>
    <w:p w14:paraId="06258769" w14:textId="77777777" w:rsidR="009B249A" w:rsidRDefault="009B249A" w:rsidP="009B249A"/>
    <w:p w14:paraId="6D4320DF" w14:textId="51AD2EAD" w:rsidR="009B249A" w:rsidRDefault="009B249A" w:rsidP="009B249A">
      <w:pPr>
        <w:pStyle w:val="Heading5"/>
      </w:pPr>
      <w:r>
        <w:t>Range: One full range 2 in. speaker</w:t>
      </w:r>
    </w:p>
    <w:p w14:paraId="7CB48560" w14:textId="77777777" w:rsidR="00455667" w:rsidRDefault="00455667" w:rsidP="00455667"/>
    <w:p w14:paraId="6E68E32E" w14:textId="439170AF" w:rsidR="00455667" w:rsidRDefault="00455667" w:rsidP="00455667">
      <w:pPr>
        <w:pStyle w:val="Heading5"/>
      </w:pPr>
      <w:r>
        <w:t>Frequency Response: 100 Hz to 7 kHz</w:t>
      </w:r>
    </w:p>
    <w:p w14:paraId="41AE2EEE" w14:textId="77777777" w:rsidR="00455667" w:rsidRDefault="00455667" w:rsidP="00455667"/>
    <w:p w14:paraId="2BA0C6CB" w14:textId="33C495BF" w:rsidR="00455667" w:rsidRDefault="00455667" w:rsidP="00455667">
      <w:pPr>
        <w:pStyle w:val="Heading5"/>
      </w:pPr>
      <w:r>
        <w:t>Output Level: 74 dB SPL at 1 m</w:t>
      </w:r>
    </w:p>
    <w:p w14:paraId="6F11D036" w14:textId="77777777" w:rsidR="007B2163" w:rsidRDefault="007B2163" w:rsidP="007B2163"/>
    <w:p w14:paraId="1A680788" w14:textId="2E1004C4" w:rsidR="007B2163" w:rsidRDefault="007B2163" w:rsidP="007B2163">
      <w:pPr>
        <w:pStyle w:val="Heading4"/>
      </w:pPr>
      <w:r>
        <w:t>Microphone</w:t>
      </w:r>
    </w:p>
    <w:p w14:paraId="354E8898" w14:textId="77777777" w:rsidR="007B2163" w:rsidRDefault="007B2163" w:rsidP="007B2163"/>
    <w:p w14:paraId="0D2B3F4E" w14:textId="0CB9E8E2" w:rsidR="007B2163" w:rsidRDefault="007B2163" w:rsidP="007B2163">
      <w:pPr>
        <w:pStyle w:val="Heading5"/>
      </w:pPr>
      <w:r>
        <w:t>Microphone: 360° quad mic array</w:t>
      </w:r>
    </w:p>
    <w:p w14:paraId="391DE819" w14:textId="77777777" w:rsidR="007B2163" w:rsidRDefault="007B2163" w:rsidP="007B2163"/>
    <w:p w14:paraId="679C7CAB" w14:textId="009B1DF5" w:rsidR="007B2163" w:rsidRPr="007B2163" w:rsidRDefault="007B2163" w:rsidP="007B2163">
      <w:pPr>
        <w:pStyle w:val="Heading5"/>
      </w:pPr>
      <w:r>
        <w:t>Pickup Range: 10 ft. (approx. 3 m)</w:t>
      </w:r>
    </w:p>
    <w:p w14:paraId="31E6FD63" w14:textId="77777777" w:rsidR="00C11DB9" w:rsidRPr="00202206" w:rsidRDefault="00C11DB9" w:rsidP="00C11DB9"/>
    <w:p w14:paraId="05939BF4" w14:textId="77777777" w:rsidR="00C11DB9" w:rsidRPr="00AA2AC1" w:rsidRDefault="00C11DB9" w:rsidP="00C11DB9">
      <w:pPr>
        <w:pStyle w:val="Heading3"/>
        <w:numPr>
          <w:ilvl w:val="2"/>
          <w:numId w:val="11"/>
        </w:numPr>
      </w:pPr>
      <w:bookmarkStart w:id="37" w:name="_Toc136609568"/>
      <w:r w:rsidRPr="00AA2AC1">
        <w:t>Connectors</w:t>
      </w:r>
      <w:bookmarkEnd w:id="37"/>
    </w:p>
    <w:p w14:paraId="0AD2A314" w14:textId="77777777" w:rsidR="00C11DB9" w:rsidRDefault="00C11DB9" w:rsidP="00C11DB9">
      <w:pPr>
        <w:rPr>
          <w:sz w:val="20"/>
          <w:szCs w:val="20"/>
        </w:rPr>
      </w:pPr>
    </w:p>
    <w:p w14:paraId="4DC6FC06" w14:textId="1B99D8CF" w:rsidR="00C11DB9" w:rsidRDefault="00C11DB9" w:rsidP="00C11DB9">
      <w:pPr>
        <w:pStyle w:val="Heading4"/>
        <w:numPr>
          <w:ilvl w:val="3"/>
          <w:numId w:val="11"/>
        </w:numPr>
      </w:pPr>
      <w:r>
        <w:t xml:space="preserve">USB-C: </w:t>
      </w:r>
      <w:r w:rsidR="00E32FB5">
        <w:t>5 VDC, 3 A via external 100-240 VAC power pack (included with device)</w:t>
      </w:r>
    </w:p>
    <w:p w14:paraId="65BF5023" w14:textId="77777777" w:rsidR="00C11DB9" w:rsidRDefault="00C11DB9" w:rsidP="00C11DB9"/>
    <w:p w14:paraId="10C5A727" w14:textId="6E469658" w:rsidR="00C11DB9" w:rsidRDefault="00C7581C" w:rsidP="00C7581C">
      <w:pPr>
        <w:pStyle w:val="Heading4"/>
      </w:pPr>
      <w:r>
        <w:t>Security Port: Kensington Security Slot™ port</w:t>
      </w:r>
    </w:p>
    <w:p w14:paraId="361A4CF9" w14:textId="77777777" w:rsidR="00C7581C" w:rsidRPr="00C7581C" w:rsidRDefault="00C7581C" w:rsidP="00C7581C"/>
    <w:p w14:paraId="09AA415D" w14:textId="77777777" w:rsidR="00C11DB9" w:rsidRDefault="00C11DB9" w:rsidP="00C11DB9">
      <w:pPr>
        <w:pStyle w:val="Heading3"/>
      </w:pPr>
      <w:bookmarkStart w:id="38" w:name="_Toc136609569"/>
      <w:r>
        <w:t>Controls and Indicators</w:t>
      </w:r>
      <w:bookmarkEnd w:id="38"/>
    </w:p>
    <w:p w14:paraId="639A371E" w14:textId="77777777" w:rsidR="00C11DB9" w:rsidRDefault="00C11DB9" w:rsidP="00C11DB9">
      <w:pPr>
        <w:rPr>
          <w:sz w:val="20"/>
          <w:szCs w:val="20"/>
        </w:rPr>
      </w:pPr>
    </w:p>
    <w:p w14:paraId="2E416BCA" w14:textId="77777777" w:rsidR="00C11DB9" w:rsidRDefault="00C11DB9" w:rsidP="00C11DB9">
      <w:pPr>
        <w:pStyle w:val="Heading4"/>
      </w:pPr>
      <w:r>
        <w:t>Buttons</w:t>
      </w:r>
    </w:p>
    <w:p w14:paraId="1ED101D2" w14:textId="77777777" w:rsidR="00C11DB9" w:rsidRDefault="00C11DB9" w:rsidP="00C11DB9"/>
    <w:p w14:paraId="59052BF2" w14:textId="265D4517" w:rsidR="00C11DB9" w:rsidRDefault="00487570" w:rsidP="008B73B8">
      <w:pPr>
        <w:pStyle w:val="Heading5"/>
      </w:pPr>
      <w:r>
        <w:t>Speaker Volume Up / Down: Capacitive, backlit</w:t>
      </w:r>
    </w:p>
    <w:p w14:paraId="4D71E701" w14:textId="77777777" w:rsidR="00487570" w:rsidRDefault="00487570" w:rsidP="00487570"/>
    <w:p w14:paraId="1DB84531" w14:textId="6AFC0DC1" w:rsidR="00487570" w:rsidRDefault="00487570" w:rsidP="00487570">
      <w:pPr>
        <w:pStyle w:val="Heading5"/>
      </w:pPr>
      <w:r>
        <w:t>Mic Mute: Capacitive, backlit</w:t>
      </w:r>
    </w:p>
    <w:p w14:paraId="7A9BA904" w14:textId="77777777" w:rsidR="00487570" w:rsidRDefault="00487570" w:rsidP="00487570"/>
    <w:p w14:paraId="381A439D" w14:textId="13400A72" w:rsidR="00487570" w:rsidRDefault="00487570" w:rsidP="00487570">
      <w:pPr>
        <w:pStyle w:val="Heading5"/>
      </w:pPr>
      <w:r>
        <w:t>Pair: Push button</w:t>
      </w:r>
    </w:p>
    <w:p w14:paraId="3D76E630" w14:textId="77777777" w:rsidR="00487570" w:rsidRDefault="00487570" w:rsidP="00487570"/>
    <w:p w14:paraId="0DF9582D" w14:textId="5F77E9F3" w:rsidR="00487570" w:rsidRPr="00487570" w:rsidRDefault="00487570" w:rsidP="00487570">
      <w:pPr>
        <w:pStyle w:val="Heading5"/>
      </w:pPr>
      <w:r>
        <w:t>Reset: Recessed push button</w:t>
      </w:r>
    </w:p>
    <w:p w14:paraId="7B01B44F" w14:textId="77777777" w:rsidR="008B73B8" w:rsidRPr="008B73B8" w:rsidRDefault="008B73B8" w:rsidP="008B73B8"/>
    <w:p w14:paraId="3673B749" w14:textId="77777777" w:rsidR="00C11DB9" w:rsidRDefault="00C11DB9" w:rsidP="008B73B8">
      <w:pPr>
        <w:pStyle w:val="Heading4"/>
      </w:pPr>
      <w:r>
        <w:t>Indicators</w:t>
      </w:r>
    </w:p>
    <w:p w14:paraId="104B333B" w14:textId="77777777" w:rsidR="00C11DB9" w:rsidRDefault="00C11DB9" w:rsidP="00C11DB9"/>
    <w:p w14:paraId="2FF90B64" w14:textId="11F9CC99" w:rsidR="00C11DB9" w:rsidRDefault="006C436F" w:rsidP="008B73B8">
      <w:pPr>
        <w:pStyle w:val="Heading5"/>
      </w:pPr>
      <w:r>
        <w:t>Mic Unmute: Green LED indicates microphone is unmuted</w:t>
      </w:r>
    </w:p>
    <w:p w14:paraId="0036D492" w14:textId="77777777" w:rsidR="00C11DB9" w:rsidRDefault="00C11DB9" w:rsidP="008B73B8"/>
    <w:p w14:paraId="5285A554" w14:textId="1AF90B2B" w:rsidR="00C11DB9" w:rsidRDefault="006C436F" w:rsidP="008B73B8">
      <w:pPr>
        <w:pStyle w:val="Heading5"/>
      </w:pPr>
      <w:r>
        <w:t>Mic Mute: Red LED indicates microphone is muted</w:t>
      </w:r>
    </w:p>
    <w:p w14:paraId="0AFD244C" w14:textId="77777777" w:rsidR="006C436F" w:rsidRDefault="006C436F" w:rsidP="006C436F"/>
    <w:p w14:paraId="66B51AFB" w14:textId="7176E78A" w:rsidR="006C436F" w:rsidRPr="006C436F" w:rsidRDefault="006C436F" w:rsidP="006C436F">
      <w:pPr>
        <w:pStyle w:val="Heading5"/>
      </w:pPr>
      <w:r>
        <w:t>Volume Level: White LED indicates the speaker volume</w:t>
      </w:r>
    </w:p>
    <w:p w14:paraId="6C245B82" w14:textId="77777777" w:rsidR="00C11DB9" w:rsidRPr="001347BF" w:rsidRDefault="00C11DB9" w:rsidP="008B73B8"/>
    <w:p w14:paraId="49D78A34" w14:textId="77777777" w:rsidR="00C11DB9" w:rsidRDefault="00C11DB9" w:rsidP="00C11DB9">
      <w:pPr>
        <w:pStyle w:val="Heading3"/>
      </w:pPr>
      <w:bookmarkStart w:id="39" w:name="_Toc136609570"/>
      <w:r>
        <w:t>Compliance</w:t>
      </w:r>
      <w:bookmarkEnd w:id="39"/>
    </w:p>
    <w:p w14:paraId="6CDDD005" w14:textId="77777777" w:rsidR="00C11DB9" w:rsidRDefault="00C11DB9" w:rsidP="00C11DB9"/>
    <w:p w14:paraId="14823592" w14:textId="001E5A9B" w:rsidR="00C11DB9" w:rsidRDefault="00C11DB9" w:rsidP="00C11DB9">
      <w:pPr>
        <w:pStyle w:val="Heading4"/>
      </w:pPr>
      <w:r>
        <w:t>Regulatory Model: M20210900</w:t>
      </w:r>
      <w:r w:rsidR="004A00AA">
        <w:t>2</w:t>
      </w:r>
    </w:p>
    <w:p w14:paraId="624DEF4A" w14:textId="77777777" w:rsidR="00C11DB9" w:rsidRDefault="00C11DB9" w:rsidP="00C11DB9"/>
    <w:p w14:paraId="62E1CE23" w14:textId="77777777" w:rsidR="00C11DB9" w:rsidRDefault="00C11DB9" w:rsidP="00C11DB9">
      <w:pPr>
        <w:pStyle w:val="Heading4"/>
      </w:pPr>
      <w:r>
        <w:t>IC, CE, FCC Part 15 Class B digital device, Intertek® Listed for US &amp; Canada</w:t>
      </w:r>
    </w:p>
    <w:p w14:paraId="7D517EBE" w14:textId="77777777" w:rsidR="004702E2" w:rsidRDefault="004702E2" w:rsidP="004702E2"/>
    <w:p w14:paraId="33E49162" w14:textId="07F4763A" w:rsidR="004702E2" w:rsidRPr="004702E2" w:rsidRDefault="004702E2" w:rsidP="004702E2">
      <w:pPr>
        <w:pStyle w:val="Heading4"/>
      </w:pPr>
      <w:r>
        <w:t>Full-duplex IEEE 1329 Type 1 Compliant</w:t>
      </w:r>
    </w:p>
    <w:p w14:paraId="1963B81F" w14:textId="77777777" w:rsidR="00C11DB9" w:rsidRDefault="00C11DB9" w:rsidP="00E22213"/>
    <w:p w14:paraId="5C97D294" w14:textId="77777777" w:rsidR="00C11DB9" w:rsidRPr="00E22213" w:rsidRDefault="00C11DB9" w:rsidP="00E22213"/>
    <w:p w14:paraId="7316B1C6" w14:textId="77777777" w:rsidR="00EC4424" w:rsidRDefault="00000000">
      <w:pPr>
        <w:pStyle w:val="Heading1"/>
      </w:pPr>
      <w:bookmarkStart w:id="40" w:name="_Toc136609571"/>
      <w:bookmarkStart w:id="41" w:name="EXECUTION"/>
      <w:bookmarkStart w:id="42" w:name="BKM_7E2B3D9C_953B_4FEF_826D_B601B4E1B40D"/>
      <w:r>
        <w:t>EXECUTION</w:t>
      </w:r>
      <w:bookmarkEnd w:id="40"/>
    </w:p>
    <w:p w14:paraId="48AF0126" w14:textId="77777777" w:rsidR="00EC4424" w:rsidRDefault="00000000">
      <w:pPr>
        <w:pStyle w:val="Notes"/>
      </w:pPr>
      <w:r>
        <w:t xml:space="preserve">NOT USED in this Guide Specification.  Specifier shall Specify PART 3 On-Site work as needed.  </w:t>
      </w:r>
      <w:bookmarkEnd w:id="41"/>
      <w:bookmarkEnd w:id="42"/>
    </w:p>
    <w:p w14:paraId="7CCBF155" w14:textId="77777777" w:rsidR="00EC4424" w:rsidRDefault="00EC4424">
      <w:pPr>
        <w:rPr>
          <w:sz w:val="20"/>
          <w:szCs w:val="20"/>
        </w:rPr>
      </w:pPr>
    </w:p>
    <w:p w14:paraId="36F6449D" w14:textId="77777777" w:rsidR="00EC4424" w:rsidRDefault="00000000">
      <w:pPr>
        <w:pStyle w:val="Heading1"/>
      </w:pPr>
      <w:bookmarkStart w:id="43" w:name="_Toc136609572"/>
      <w:bookmarkStart w:id="44" w:name="APPENDICES"/>
      <w:bookmarkStart w:id="45" w:name="BKM_08B23EF2_4F9C_451D_AA69_3EA46EE15673"/>
      <w:r>
        <w:t>APPENDICES</w:t>
      </w:r>
      <w:bookmarkEnd w:id="43"/>
    </w:p>
    <w:p w14:paraId="0E82C617" w14:textId="77777777" w:rsidR="00EC4424" w:rsidRDefault="00EC4424">
      <w:pPr>
        <w:rPr>
          <w:sz w:val="20"/>
          <w:szCs w:val="20"/>
        </w:rPr>
      </w:pPr>
    </w:p>
    <w:p w14:paraId="49F60AFD" w14:textId="77777777" w:rsidR="00EC4424" w:rsidRDefault="00000000">
      <w:pPr>
        <w:pStyle w:val="Heading2"/>
      </w:pPr>
      <w:bookmarkStart w:id="46" w:name="_Toc136609573"/>
      <w:bookmarkStart w:id="47" w:name="SPECIFIED_PRODUCTS"/>
      <w:bookmarkStart w:id="48" w:name="BKM_E9595C4E_93E4_4B58_A95C_2136E6985A27"/>
      <w:r>
        <w:t>SPECIFIED PRODUCTS</w:t>
      </w:r>
      <w:bookmarkEnd w:id="46"/>
    </w:p>
    <w:p w14:paraId="7F10734F" w14:textId="77777777" w:rsidR="00EC4424" w:rsidRDefault="0000000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56DC0EE8" w14:textId="72CAE4D0" w:rsidR="00EC4424" w:rsidRDefault="00000000">
      <w:pPr>
        <w:pStyle w:val="Heading3"/>
      </w:pPr>
      <w:bookmarkStart w:id="49" w:name="_Toc136609574"/>
      <w:bookmarkStart w:id="50" w:name="BKM_4DE587C1_011E_4E7B_B117_643E090C175B"/>
      <w:r>
        <w:t xml:space="preserve">Crestron </w:t>
      </w:r>
      <w:r w:rsidR="00400FEC">
        <w:t>UC-AUDIO-HUB</w:t>
      </w:r>
      <w:bookmarkEnd w:id="49"/>
    </w:p>
    <w:p w14:paraId="6D7FA209" w14:textId="77777777" w:rsidR="00B73DC6" w:rsidRDefault="00B73DC6" w:rsidP="00B73DC6"/>
    <w:p w14:paraId="1E7327B6" w14:textId="7D7C7DDB" w:rsidR="00B73DC6" w:rsidRPr="00B73DC6" w:rsidRDefault="00B73DC6" w:rsidP="00B73DC6">
      <w:pPr>
        <w:pStyle w:val="Heading3"/>
      </w:pPr>
      <w:bookmarkStart w:id="51" w:name="_Toc136609575"/>
      <w:r>
        <w:t>Crestron UC-AUDIO-POD</w:t>
      </w:r>
      <w:bookmarkEnd w:id="51"/>
    </w:p>
    <w:p w14:paraId="6417258A" w14:textId="6707FF1D" w:rsidR="00740517" w:rsidRDefault="00740517" w:rsidP="00740517"/>
    <w:p w14:paraId="38D2EF86" w14:textId="3807D300" w:rsidR="00740517" w:rsidRDefault="00740517" w:rsidP="00740517">
      <w:pPr>
        <w:pStyle w:val="Heading2"/>
      </w:pPr>
      <w:bookmarkStart w:id="52" w:name="_Toc136609576"/>
      <w:r>
        <w:t>Input / Output Connection Diagrams</w:t>
      </w:r>
      <w:bookmarkEnd w:id="52"/>
    </w:p>
    <w:p w14:paraId="2B4000FE" w14:textId="5172E863" w:rsidR="00740517" w:rsidRDefault="00740517" w:rsidP="00740517"/>
    <w:p w14:paraId="404A0F2F" w14:textId="7D2D80DE" w:rsidR="00740517" w:rsidRDefault="00400FEC" w:rsidP="00740517">
      <w:pPr>
        <w:pStyle w:val="Heading3"/>
      </w:pPr>
      <w:bookmarkStart w:id="53" w:name="_Toc136609577"/>
      <w:r>
        <w:t>UC-AUDIO-HUB</w:t>
      </w:r>
      <w:bookmarkEnd w:id="53"/>
    </w:p>
    <w:p w14:paraId="27FEB9B3" w14:textId="67FDF2EC" w:rsidR="00291955" w:rsidRDefault="00291955" w:rsidP="00291955">
      <w:r>
        <w:rPr>
          <w:noProof/>
        </w:rPr>
        <w:lastRenderedPageBreak/>
        <w:drawing>
          <wp:inline distT="0" distB="0" distL="0" distR="0" wp14:anchorId="145D417F" wp14:editId="3B26CE02">
            <wp:extent cx="6400800" cy="1938020"/>
            <wp:effectExtent l="0" t="0" r="0" b="0"/>
            <wp:docPr id="1"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low confidence"/>
                    <pic:cNvPicPr/>
                  </pic:nvPicPr>
                  <pic:blipFill>
                    <a:blip r:embed="rId8"/>
                    <a:stretch>
                      <a:fillRect/>
                    </a:stretch>
                  </pic:blipFill>
                  <pic:spPr>
                    <a:xfrm>
                      <a:off x="0" y="0"/>
                      <a:ext cx="6400800" cy="1938020"/>
                    </a:xfrm>
                    <a:prstGeom prst="rect">
                      <a:avLst/>
                    </a:prstGeom>
                  </pic:spPr>
                </pic:pic>
              </a:graphicData>
            </a:graphic>
          </wp:inline>
        </w:drawing>
      </w:r>
    </w:p>
    <w:p w14:paraId="2D180CF8" w14:textId="77777777" w:rsidR="00291955" w:rsidRDefault="00291955" w:rsidP="00291955"/>
    <w:p w14:paraId="02DF0448" w14:textId="107C8BC9" w:rsidR="00291955" w:rsidRDefault="00291955" w:rsidP="00291955">
      <w:pPr>
        <w:pStyle w:val="Heading3"/>
      </w:pPr>
      <w:bookmarkStart w:id="54" w:name="_Toc136609578"/>
      <w:r>
        <w:t>UC-AUDIO-POD</w:t>
      </w:r>
      <w:bookmarkEnd w:id="54"/>
    </w:p>
    <w:p w14:paraId="18C086F6" w14:textId="7429B94C" w:rsidR="001B5EC1" w:rsidRPr="001B5EC1" w:rsidRDefault="001B5EC1" w:rsidP="001B5EC1">
      <w:r>
        <w:rPr>
          <w:noProof/>
        </w:rPr>
        <w:drawing>
          <wp:inline distT="0" distB="0" distL="0" distR="0" wp14:anchorId="7FB688B3" wp14:editId="6A619C7C">
            <wp:extent cx="6400800" cy="2052955"/>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9"/>
                    <a:stretch>
                      <a:fillRect/>
                    </a:stretch>
                  </pic:blipFill>
                  <pic:spPr>
                    <a:xfrm>
                      <a:off x="0" y="0"/>
                      <a:ext cx="6400800" cy="2052955"/>
                    </a:xfrm>
                    <a:prstGeom prst="rect">
                      <a:avLst/>
                    </a:prstGeom>
                  </pic:spPr>
                </pic:pic>
              </a:graphicData>
            </a:graphic>
          </wp:inline>
        </w:drawing>
      </w:r>
    </w:p>
    <w:p w14:paraId="3F0D6014" w14:textId="6CB9072E" w:rsidR="00D56B18" w:rsidRPr="00D56B18" w:rsidRDefault="00D56B18" w:rsidP="00D56B18">
      <w:pPr>
        <w:rPr>
          <w:highlight w:val="yellow"/>
        </w:rPr>
      </w:pPr>
    </w:p>
    <w:p w14:paraId="4B0A7E8F" w14:textId="72537473" w:rsidR="00B34EB7" w:rsidRPr="00B34EB7" w:rsidRDefault="00B34EB7" w:rsidP="00B34EB7"/>
    <w:p w14:paraId="1C39E82A" w14:textId="748C64DA" w:rsidR="00740517" w:rsidRDefault="00740517" w:rsidP="00740517"/>
    <w:p w14:paraId="4905F7FB" w14:textId="03EAD3AE" w:rsidR="00740517" w:rsidRPr="00740517" w:rsidRDefault="00740517" w:rsidP="00740517"/>
    <w:p w14:paraId="5334CCEC" w14:textId="77777777" w:rsidR="00EC4424" w:rsidRDefault="00000000">
      <w:pPr>
        <w:pStyle w:val="Notes"/>
      </w:pPr>
      <w:r>
        <w:t xml:space="preserve">       </w:t>
      </w:r>
      <w:bookmarkEnd w:id="3"/>
      <w:bookmarkEnd w:id="4"/>
      <w:bookmarkEnd w:id="44"/>
      <w:bookmarkEnd w:id="45"/>
      <w:bookmarkEnd w:id="47"/>
      <w:bookmarkEnd w:id="48"/>
      <w:bookmarkEnd w:id="50"/>
    </w:p>
    <w:p w14:paraId="2BA65021" w14:textId="77777777" w:rsidR="00EC4424" w:rsidRDefault="00EC4424">
      <w:pPr>
        <w:rPr>
          <w:sz w:val="20"/>
          <w:szCs w:val="20"/>
        </w:rPr>
      </w:pPr>
    </w:p>
    <w:p w14:paraId="265CC606" w14:textId="77777777" w:rsidR="00EC4424" w:rsidRDefault="00EC4424">
      <w:pPr>
        <w:rPr>
          <w:sz w:val="20"/>
          <w:szCs w:val="20"/>
        </w:rPr>
      </w:pPr>
    </w:p>
    <w:p w14:paraId="5025AB52" w14:textId="77777777" w:rsidR="00EC4424" w:rsidRDefault="00EC4424"/>
    <w:sectPr w:rsidR="00EC4424">
      <w:headerReference w:type="default" r:id="rId10"/>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C758" w14:textId="77777777" w:rsidR="00DF3881" w:rsidRDefault="00DF3881">
      <w:r>
        <w:separator/>
      </w:r>
    </w:p>
  </w:endnote>
  <w:endnote w:type="continuationSeparator" w:id="0">
    <w:p w14:paraId="0769C178" w14:textId="77777777" w:rsidR="00DF3881" w:rsidRDefault="00DF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5BD" w14:textId="77777777" w:rsidR="00EC4424" w:rsidRDefault="0000000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2AD4" w14:textId="77777777" w:rsidR="00DF3881" w:rsidRDefault="00DF3881">
      <w:r>
        <w:separator/>
      </w:r>
    </w:p>
  </w:footnote>
  <w:footnote w:type="continuationSeparator" w:id="0">
    <w:p w14:paraId="558DBAC0" w14:textId="77777777" w:rsidR="00DF3881" w:rsidRDefault="00DF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CAC" w14:textId="77777777" w:rsidR="00EC4424"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6E06"/>
    <w:rsid w:val="000114B1"/>
    <w:rsid w:val="00014611"/>
    <w:rsid w:val="00025666"/>
    <w:rsid w:val="0003140F"/>
    <w:rsid w:val="000356E5"/>
    <w:rsid w:val="000360E4"/>
    <w:rsid w:val="000419A5"/>
    <w:rsid w:val="00042CBB"/>
    <w:rsid w:val="000470AA"/>
    <w:rsid w:val="00052660"/>
    <w:rsid w:val="00052E6D"/>
    <w:rsid w:val="000568FA"/>
    <w:rsid w:val="00056C77"/>
    <w:rsid w:val="00083B4B"/>
    <w:rsid w:val="0009456F"/>
    <w:rsid w:val="000A4D5D"/>
    <w:rsid w:val="000B4257"/>
    <w:rsid w:val="000B5D13"/>
    <w:rsid w:val="000B5E23"/>
    <w:rsid w:val="000B71AD"/>
    <w:rsid w:val="000C507A"/>
    <w:rsid w:val="000D4B5D"/>
    <w:rsid w:val="000E1528"/>
    <w:rsid w:val="000F063E"/>
    <w:rsid w:val="000F20BE"/>
    <w:rsid w:val="000F2ACA"/>
    <w:rsid w:val="000F5776"/>
    <w:rsid w:val="000F7624"/>
    <w:rsid w:val="0011738F"/>
    <w:rsid w:val="0011767E"/>
    <w:rsid w:val="00120D6C"/>
    <w:rsid w:val="00124249"/>
    <w:rsid w:val="00127D8D"/>
    <w:rsid w:val="001347BF"/>
    <w:rsid w:val="0013527F"/>
    <w:rsid w:val="001443E0"/>
    <w:rsid w:val="00155C59"/>
    <w:rsid w:val="0016178E"/>
    <w:rsid w:val="00170778"/>
    <w:rsid w:val="001742CD"/>
    <w:rsid w:val="00174852"/>
    <w:rsid w:val="0017765A"/>
    <w:rsid w:val="00177D7F"/>
    <w:rsid w:val="001841B7"/>
    <w:rsid w:val="00187A72"/>
    <w:rsid w:val="00197E38"/>
    <w:rsid w:val="001A2311"/>
    <w:rsid w:val="001A3C53"/>
    <w:rsid w:val="001B52A9"/>
    <w:rsid w:val="001B5EC1"/>
    <w:rsid w:val="001C1187"/>
    <w:rsid w:val="001C1F9E"/>
    <w:rsid w:val="001C21E7"/>
    <w:rsid w:val="001C4D5A"/>
    <w:rsid w:val="001D7A56"/>
    <w:rsid w:val="001E0DF2"/>
    <w:rsid w:val="001E3F9C"/>
    <w:rsid w:val="001E4F1E"/>
    <w:rsid w:val="001E506D"/>
    <w:rsid w:val="001E7689"/>
    <w:rsid w:val="001E781F"/>
    <w:rsid w:val="001E7DBF"/>
    <w:rsid w:val="001F023B"/>
    <w:rsid w:val="001F1D47"/>
    <w:rsid w:val="001F2FDC"/>
    <w:rsid w:val="001F7C65"/>
    <w:rsid w:val="0020155B"/>
    <w:rsid w:val="00202206"/>
    <w:rsid w:val="0020337D"/>
    <w:rsid w:val="00241826"/>
    <w:rsid w:val="002427D4"/>
    <w:rsid w:val="00251220"/>
    <w:rsid w:val="00257ACB"/>
    <w:rsid w:val="00260285"/>
    <w:rsid w:val="00260952"/>
    <w:rsid w:val="00275071"/>
    <w:rsid w:val="002802B2"/>
    <w:rsid w:val="002840D4"/>
    <w:rsid w:val="00290580"/>
    <w:rsid w:val="00291955"/>
    <w:rsid w:val="002A110C"/>
    <w:rsid w:val="002C0ED2"/>
    <w:rsid w:val="002D36AF"/>
    <w:rsid w:val="002D4FD1"/>
    <w:rsid w:val="002E6FCD"/>
    <w:rsid w:val="002F1C72"/>
    <w:rsid w:val="00306F26"/>
    <w:rsid w:val="00307B73"/>
    <w:rsid w:val="00311492"/>
    <w:rsid w:val="003133A2"/>
    <w:rsid w:val="00323FAA"/>
    <w:rsid w:val="00345F9C"/>
    <w:rsid w:val="0035369D"/>
    <w:rsid w:val="003549DC"/>
    <w:rsid w:val="003554A8"/>
    <w:rsid w:val="00373CEA"/>
    <w:rsid w:val="0037588B"/>
    <w:rsid w:val="00377636"/>
    <w:rsid w:val="00383B47"/>
    <w:rsid w:val="003872C9"/>
    <w:rsid w:val="003873A0"/>
    <w:rsid w:val="00391D59"/>
    <w:rsid w:val="00392916"/>
    <w:rsid w:val="0039327F"/>
    <w:rsid w:val="003943D6"/>
    <w:rsid w:val="003966E7"/>
    <w:rsid w:val="003A2722"/>
    <w:rsid w:val="003A5A3E"/>
    <w:rsid w:val="003C5D29"/>
    <w:rsid w:val="003D244C"/>
    <w:rsid w:val="003E3D68"/>
    <w:rsid w:val="003F2624"/>
    <w:rsid w:val="003F41A6"/>
    <w:rsid w:val="003F59D9"/>
    <w:rsid w:val="003F63A8"/>
    <w:rsid w:val="00400FEC"/>
    <w:rsid w:val="004020E8"/>
    <w:rsid w:val="0040451F"/>
    <w:rsid w:val="00423FC5"/>
    <w:rsid w:val="0044212D"/>
    <w:rsid w:val="004469FF"/>
    <w:rsid w:val="00453832"/>
    <w:rsid w:val="00455667"/>
    <w:rsid w:val="0046388E"/>
    <w:rsid w:val="004702E2"/>
    <w:rsid w:val="00473F95"/>
    <w:rsid w:val="00485198"/>
    <w:rsid w:val="0048667F"/>
    <w:rsid w:val="00487570"/>
    <w:rsid w:val="00493CA6"/>
    <w:rsid w:val="004A00AA"/>
    <w:rsid w:val="004A44E2"/>
    <w:rsid w:val="004A5030"/>
    <w:rsid w:val="004A68AC"/>
    <w:rsid w:val="004C124F"/>
    <w:rsid w:val="004C7ABE"/>
    <w:rsid w:val="004D1C8C"/>
    <w:rsid w:val="004D2666"/>
    <w:rsid w:val="004F1852"/>
    <w:rsid w:val="004F38BB"/>
    <w:rsid w:val="004F3985"/>
    <w:rsid w:val="004F7115"/>
    <w:rsid w:val="004F790F"/>
    <w:rsid w:val="00507856"/>
    <w:rsid w:val="005120DD"/>
    <w:rsid w:val="00512760"/>
    <w:rsid w:val="00520485"/>
    <w:rsid w:val="005230BC"/>
    <w:rsid w:val="005328C5"/>
    <w:rsid w:val="005336D8"/>
    <w:rsid w:val="0054381D"/>
    <w:rsid w:val="00545533"/>
    <w:rsid w:val="00564423"/>
    <w:rsid w:val="00566DA6"/>
    <w:rsid w:val="00576DBC"/>
    <w:rsid w:val="00580355"/>
    <w:rsid w:val="005846CA"/>
    <w:rsid w:val="00585D4D"/>
    <w:rsid w:val="00585E15"/>
    <w:rsid w:val="005A24EE"/>
    <w:rsid w:val="005A5DBE"/>
    <w:rsid w:val="005A6274"/>
    <w:rsid w:val="005B0017"/>
    <w:rsid w:val="005B1B2B"/>
    <w:rsid w:val="005B58DB"/>
    <w:rsid w:val="005C5329"/>
    <w:rsid w:val="005C753D"/>
    <w:rsid w:val="005C77B1"/>
    <w:rsid w:val="005D1B6D"/>
    <w:rsid w:val="005D7FE8"/>
    <w:rsid w:val="005F1BFE"/>
    <w:rsid w:val="005F5353"/>
    <w:rsid w:val="005F5C8B"/>
    <w:rsid w:val="0060169F"/>
    <w:rsid w:val="0060356E"/>
    <w:rsid w:val="0060532C"/>
    <w:rsid w:val="0061378B"/>
    <w:rsid w:val="00620794"/>
    <w:rsid w:val="00620DB2"/>
    <w:rsid w:val="006253AA"/>
    <w:rsid w:val="00630B38"/>
    <w:rsid w:val="00630F4B"/>
    <w:rsid w:val="00634DE4"/>
    <w:rsid w:val="00663A10"/>
    <w:rsid w:val="00664130"/>
    <w:rsid w:val="006659B2"/>
    <w:rsid w:val="0067274D"/>
    <w:rsid w:val="00673B41"/>
    <w:rsid w:val="006812BA"/>
    <w:rsid w:val="00682545"/>
    <w:rsid w:val="00692DA7"/>
    <w:rsid w:val="006A1D65"/>
    <w:rsid w:val="006A3172"/>
    <w:rsid w:val="006A4583"/>
    <w:rsid w:val="006A6A75"/>
    <w:rsid w:val="006A7286"/>
    <w:rsid w:val="006B29C0"/>
    <w:rsid w:val="006B51D1"/>
    <w:rsid w:val="006C0168"/>
    <w:rsid w:val="006C436F"/>
    <w:rsid w:val="006C7B39"/>
    <w:rsid w:val="006C7D8A"/>
    <w:rsid w:val="006D45A7"/>
    <w:rsid w:val="006D6313"/>
    <w:rsid w:val="006E07F0"/>
    <w:rsid w:val="006E13C7"/>
    <w:rsid w:val="006F27C4"/>
    <w:rsid w:val="006F5CFD"/>
    <w:rsid w:val="006F69A4"/>
    <w:rsid w:val="00701613"/>
    <w:rsid w:val="0070390B"/>
    <w:rsid w:val="00705273"/>
    <w:rsid w:val="007078FA"/>
    <w:rsid w:val="00710711"/>
    <w:rsid w:val="00714771"/>
    <w:rsid w:val="0071568C"/>
    <w:rsid w:val="0071626D"/>
    <w:rsid w:val="00723BD6"/>
    <w:rsid w:val="007357E6"/>
    <w:rsid w:val="00740517"/>
    <w:rsid w:val="00742D3D"/>
    <w:rsid w:val="00744291"/>
    <w:rsid w:val="007519B3"/>
    <w:rsid w:val="00755930"/>
    <w:rsid w:val="00760923"/>
    <w:rsid w:val="00760AE7"/>
    <w:rsid w:val="007739FC"/>
    <w:rsid w:val="007746BA"/>
    <w:rsid w:val="007852CE"/>
    <w:rsid w:val="00793954"/>
    <w:rsid w:val="007A359A"/>
    <w:rsid w:val="007A6923"/>
    <w:rsid w:val="007B2163"/>
    <w:rsid w:val="007D0252"/>
    <w:rsid w:val="007D215E"/>
    <w:rsid w:val="007D6554"/>
    <w:rsid w:val="007D784F"/>
    <w:rsid w:val="007E001B"/>
    <w:rsid w:val="007F22BA"/>
    <w:rsid w:val="007F24EB"/>
    <w:rsid w:val="007F3AC7"/>
    <w:rsid w:val="00801FFA"/>
    <w:rsid w:val="00805A28"/>
    <w:rsid w:val="00805C39"/>
    <w:rsid w:val="00805FA3"/>
    <w:rsid w:val="00807D3B"/>
    <w:rsid w:val="00823A13"/>
    <w:rsid w:val="00835B37"/>
    <w:rsid w:val="008474C6"/>
    <w:rsid w:val="008531BF"/>
    <w:rsid w:val="00857948"/>
    <w:rsid w:val="0086332F"/>
    <w:rsid w:val="00865802"/>
    <w:rsid w:val="00870623"/>
    <w:rsid w:val="008834B8"/>
    <w:rsid w:val="00895D15"/>
    <w:rsid w:val="008A2C80"/>
    <w:rsid w:val="008A4E8C"/>
    <w:rsid w:val="008B1632"/>
    <w:rsid w:val="008B1F17"/>
    <w:rsid w:val="008B73B8"/>
    <w:rsid w:val="008B7697"/>
    <w:rsid w:val="008C003B"/>
    <w:rsid w:val="008C2701"/>
    <w:rsid w:val="008C4529"/>
    <w:rsid w:val="008C6745"/>
    <w:rsid w:val="008D048A"/>
    <w:rsid w:val="008D32AE"/>
    <w:rsid w:val="008D5E31"/>
    <w:rsid w:val="008D70BB"/>
    <w:rsid w:val="008F28E0"/>
    <w:rsid w:val="008F2E6F"/>
    <w:rsid w:val="00900887"/>
    <w:rsid w:val="00901EB6"/>
    <w:rsid w:val="00903376"/>
    <w:rsid w:val="00904CFD"/>
    <w:rsid w:val="00910225"/>
    <w:rsid w:val="00920074"/>
    <w:rsid w:val="00943226"/>
    <w:rsid w:val="0094340F"/>
    <w:rsid w:val="00943C49"/>
    <w:rsid w:val="0094623D"/>
    <w:rsid w:val="00946C2A"/>
    <w:rsid w:val="009523EF"/>
    <w:rsid w:val="00954196"/>
    <w:rsid w:val="009546A3"/>
    <w:rsid w:val="009568B4"/>
    <w:rsid w:val="00961FB2"/>
    <w:rsid w:val="009622BE"/>
    <w:rsid w:val="00965F39"/>
    <w:rsid w:val="0097395E"/>
    <w:rsid w:val="00977451"/>
    <w:rsid w:val="00983FA3"/>
    <w:rsid w:val="009840C0"/>
    <w:rsid w:val="00986352"/>
    <w:rsid w:val="009921FE"/>
    <w:rsid w:val="0099344C"/>
    <w:rsid w:val="00993DB5"/>
    <w:rsid w:val="0099415F"/>
    <w:rsid w:val="009A7831"/>
    <w:rsid w:val="009B0068"/>
    <w:rsid w:val="009B249A"/>
    <w:rsid w:val="009B262C"/>
    <w:rsid w:val="009E24EE"/>
    <w:rsid w:val="009E6542"/>
    <w:rsid w:val="009F7B2E"/>
    <w:rsid w:val="00A0078D"/>
    <w:rsid w:val="00A01F95"/>
    <w:rsid w:val="00A1112D"/>
    <w:rsid w:val="00A12950"/>
    <w:rsid w:val="00A262E4"/>
    <w:rsid w:val="00A33999"/>
    <w:rsid w:val="00A36A67"/>
    <w:rsid w:val="00A40A34"/>
    <w:rsid w:val="00A541D1"/>
    <w:rsid w:val="00A61737"/>
    <w:rsid w:val="00A632B4"/>
    <w:rsid w:val="00A64E0F"/>
    <w:rsid w:val="00A86E30"/>
    <w:rsid w:val="00A91755"/>
    <w:rsid w:val="00A97993"/>
    <w:rsid w:val="00AA2AC1"/>
    <w:rsid w:val="00AB4DA9"/>
    <w:rsid w:val="00AC0BED"/>
    <w:rsid w:val="00AC10FE"/>
    <w:rsid w:val="00AC2C15"/>
    <w:rsid w:val="00AC2C90"/>
    <w:rsid w:val="00AC4AD6"/>
    <w:rsid w:val="00AD7EC5"/>
    <w:rsid w:val="00AF0073"/>
    <w:rsid w:val="00AF0D79"/>
    <w:rsid w:val="00B074C2"/>
    <w:rsid w:val="00B146AB"/>
    <w:rsid w:val="00B21C51"/>
    <w:rsid w:val="00B26A2B"/>
    <w:rsid w:val="00B33639"/>
    <w:rsid w:val="00B34EB7"/>
    <w:rsid w:val="00B37358"/>
    <w:rsid w:val="00B62D45"/>
    <w:rsid w:val="00B643D6"/>
    <w:rsid w:val="00B66316"/>
    <w:rsid w:val="00B73DC6"/>
    <w:rsid w:val="00B853F8"/>
    <w:rsid w:val="00BA0216"/>
    <w:rsid w:val="00BA0FBC"/>
    <w:rsid w:val="00BA1247"/>
    <w:rsid w:val="00BA5200"/>
    <w:rsid w:val="00BB2C5D"/>
    <w:rsid w:val="00BC75B9"/>
    <w:rsid w:val="00BD2836"/>
    <w:rsid w:val="00BE4049"/>
    <w:rsid w:val="00BE5962"/>
    <w:rsid w:val="00BF6686"/>
    <w:rsid w:val="00BF6B18"/>
    <w:rsid w:val="00C02738"/>
    <w:rsid w:val="00C04B8B"/>
    <w:rsid w:val="00C11DB9"/>
    <w:rsid w:val="00C12CC6"/>
    <w:rsid w:val="00C2171F"/>
    <w:rsid w:val="00C276B9"/>
    <w:rsid w:val="00C3239D"/>
    <w:rsid w:val="00C34369"/>
    <w:rsid w:val="00C55348"/>
    <w:rsid w:val="00C57DBC"/>
    <w:rsid w:val="00C61341"/>
    <w:rsid w:val="00C63489"/>
    <w:rsid w:val="00C71D50"/>
    <w:rsid w:val="00C7581C"/>
    <w:rsid w:val="00C75D86"/>
    <w:rsid w:val="00C8384C"/>
    <w:rsid w:val="00C93325"/>
    <w:rsid w:val="00C93556"/>
    <w:rsid w:val="00C95A02"/>
    <w:rsid w:val="00CA13F4"/>
    <w:rsid w:val="00CB2A66"/>
    <w:rsid w:val="00CB6F29"/>
    <w:rsid w:val="00CC3BF1"/>
    <w:rsid w:val="00CC734A"/>
    <w:rsid w:val="00CC74F1"/>
    <w:rsid w:val="00CC7A9C"/>
    <w:rsid w:val="00CD047D"/>
    <w:rsid w:val="00CD4372"/>
    <w:rsid w:val="00CD488D"/>
    <w:rsid w:val="00CD66A6"/>
    <w:rsid w:val="00CF4BF2"/>
    <w:rsid w:val="00CF6163"/>
    <w:rsid w:val="00D00F9A"/>
    <w:rsid w:val="00D021EF"/>
    <w:rsid w:val="00D04390"/>
    <w:rsid w:val="00D0610C"/>
    <w:rsid w:val="00D07FE8"/>
    <w:rsid w:val="00D11425"/>
    <w:rsid w:val="00D279DE"/>
    <w:rsid w:val="00D30F40"/>
    <w:rsid w:val="00D36709"/>
    <w:rsid w:val="00D402BD"/>
    <w:rsid w:val="00D40836"/>
    <w:rsid w:val="00D43AC6"/>
    <w:rsid w:val="00D45DF2"/>
    <w:rsid w:val="00D5248A"/>
    <w:rsid w:val="00D54AA4"/>
    <w:rsid w:val="00D55EFC"/>
    <w:rsid w:val="00D56B18"/>
    <w:rsid w:val="00D626BB"/>
    <w:rsid w:val="00D63B37"/>
    <w:rsid w:val="00D679E3"/>
    <w:rsid w:val="00D84C2C"/>
    <w:rsid w:val="00D91572"/>
    <w:rsid w:val="00DA049E"/>
    <w:rsid w:val="00DB29F8"/>
    <w:rsid w:val="00DB2A20"/>
    <w:rsid w:val="00DB5923"/>
    <w:rsid w:val="00DC2AF2"/>
    <w:rsid w:val="00DD746E"/>
    <w:rsid w:val="00DE2BEE"/>
    <w:rsid w:val="00DE41DA"/>
    <w:rsid w:val="00DE64C7"/>
    <w:rsid w:val="00DF1AFF"/>
    <w:rsid w:val="00DF3881"/>
    <w:rsid w:val="00E04F1C"/>
    <w:rsid w:val="00E0513A"/>
    <w:rsid w:val="00E1245F"/>
    <w:rsid w:val="00E13EB3"/>
    <w:rsid w:val="00E20A68"/>
    <w:rsid w:val="00E22213"/>
    <w:rsid w:val="00E23491"/>
    <w:rsid w:val="00E32FB5"/>
    <w:rsid w:val="00E33A52"/>
    <w:rsid w:val="00E35472"/>
    <w:rsid w:val="00E445B4"/>
    <w:rsid w:val="00E50131"/>
    <w:rsid w:val="00E57A4C"/>
    <w:rsid w:val="00E633D4"/>
    <w:rsid w:val="00E70C17"/>
    <w:rsid w:val="00E70F34"/>
    <w:rsid w:val="00E738CF"/>
    <w:rsid w:val="00E7489A"/>
    <w:rsid w:val="00E94F01"/>
    <w:rsid w:val="00E9682F"/>
    <w:rsid w:val="00EA7317"/>
    <w:rsid w:val="00EA7F44"/>
    <w:rsid w:val="00EB5DF9"/>
    <w:rsid w:val="00EC03F2"/>
    <w:rsid w:val="00EC0FF3"/>
    <w:rsid w:val="00EC21D0"/>
    <w:rsid w:val="00EC2B33"/>
    <w:rsid w:val="00EC4424"/>
    <w:rsid w:val="00ED06B1"/>
    <w:rsid w:val="00ED2C14"/>
    <w:rsid w:val="00ED75E5"/>
    <w:rsid w:val="00EE3D5A"/>
    <w:rsid w:val="00EF059F"/>
    <w:rsid w:val="00EF0F24"/>
    <w:rsid w:val="00EF12F9"/>
    <w:rsid w:val="00EF6E86"/>
    <w:rsid w:val="00F0298C"/>
    <w:rsid w:val="00F06F29"/>
    <w:rsid w:val="00F10F89"/>
    <w:rsid w:val="00F13D29"/>
    <w:rsid w:val="00F25B0E"/>
    <w:rsid w:val="00F2601F"/>
    <w:rsid w:val="00F4614B"/>
    <w:rsid w:val="00F54B1A"/>
    <w:rsid w:val="00F76C7D"/>
    <w:rsid w:val="00F76FD8"/>
    <w:rsid w:val="00F80D39"/>
    <w:rsid w:val="00F879D0"/>
    <w:rsid w:val="00F9768A"/>
    <w:rsid w:val="00FA0C2D"/>
    <w:rsid w:val="00FA0E65"/>
    <w:rsid w:val="00FA5EC8"/>
    <w:rsid w:val="00FB0C33"/>
    <w:rsid w:val="00FB133B"/>
    <w:rsid w:val="00FB4672"/>
    <w:rsid w:val="00FB5E61"/>
    <w:rsid w:val="00FC4903"/>
    <w:rsid w:val="00FC6121"/>
    <w:rsid w:val="00FD0516"/>
    <w:rsid w:val="00FD4E71"/>
    <w:rsid w:val="00FD648E"/>
    <w:rsid w:val="00FE2BB6"/>
    <w:rsid w:val="00FE50CB"/>
    <w:rsid w:val="00FE5E66"/>
    <w:rsid w:val="00FF3BB8"/>
    <w:rsid w:val="00FF4601"/>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29047</TotalTime>
  <Pages>9</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426</cp:revision>
  <dcterms:created xsi:type="dcterms:W3CDTF">2021-04-29T10:46:00Z</dcterms:created>
  <dcterms:modified xsi:type="dcterms:W3CDTF">2023-06-09T15:02:00Z</dcterms:modified>
</cp:coreProperties>
</file>